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FF997" w14:textId="7966E489" w:rsidR="003246CD" w:rsidRDefault="004477ED" w:rsidP="003246CD">
      <w:pPr>
        <w:widowControl/>
        <w:spacing w:line="56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202</w:t>
      </w:r>
      <w:r w:rsidR="00F93DE9">
        <w:rPr>
          <w:rFonts w:ascii="方正小标宋简体" w:eastAsia="方正小标宋简体" w:hAnsi="仿宋" w:hint="eastAsia"/>
          <w:sz w:val="36"/>
          <w:szCs w:val="36"/>
        </w:rPr>
        <w:t>3</w:t>
      </w:r>
      <w:r w:rsidR="003246CD" w:rsidRPr="00642773">
        <w:rPr>
          <w:rFonts w:ascii="方正小标宋简体" w:eastAsia="方正小标宋简体" w:hAnsi="仿宋" w:hint="eastAsia"/>
          <w:sz w:val="36"/>
          <w:szCs w:val="36"/>
        </w:rPr>
        <w:t>年度</w:t>
      </w:r>
      <w:r w:rsidR="003246CD">
        <w:rPr>
          <w:rFonts w:ascii="方正小标宋简体" w:eastAsia="方正小标宋简体" w:hAnsi="仿宋" w:hint="eastAsia"/>
          <w:sz w:val="36"/>
          <w:szCs w:val="36"/>
        </w:rPr>
        <w:t>南京市秦淮河河道管理处整体</w:t>
      </w:r>
      <w:r w:rsidR="003246CD" w:rsidRPr="00642773">
        <w:rPr>
          <w:rFonts w:ascii="方正小标宋简体" w:eastAsia="方正小标宋简体" w:hAnsi="仿宋" w:hint="eastAsia"/>
          <w:sz w:val="36"/>
          <w:szCs w:val="36"/>
        </w:rPr>
        <w:t>预算绩效</w:t>
      </w:r>
    </w:p>
    <w:p w14:paraId="51D6E906" w14:textId="77777777" w:rsidR="003246CD" w:rsidRPr="00642773" w:rsidRDefault="003246CD" w:rsidP="003246CD">
      <w:pPr>
        <w:widowControl/>
        <w:spacing w:line="560" w:lineRule="exact"/>
        <w:jc w:val="center"/>
        <w:rPr>
          <w:rFonts w:ascii="方正小标宋简体" w:eastAsia="方正小标宋简体" w:hAnsi="仿宋" w:cs="宋体"/>
          <w:color w:val="000000"/>
          <w:kern w:val="0"/>
          <w:sz w:val="36"/>
          <w:szCs w:val="36"/>
        </w:rPr>
      </w:pPr>
      <w:r>
        <w:rPr>
          <w:rFonts w:ascii="方正小标宋简体" w:eastAsia="方正小标宋简体" w:hAnsi="仿宋" w:hint="eastAsia"/>
          <w:sz w:val="36"/>
          <w:szCs w:val="36"/>
        </w:rPr>
        <w:t>自</w:t>
      </w:r>
      <w:r w:rsidRPr="00642773">
        <w:rPr>
          <w:rFonts w:ascii="方正小标宋简体" w:eastAsia="方正小标宋简体" w:hAnsi="仿宋" w:hint="eastAsia"/>
          <w:sz w:val="36"/>
          <w:szCs w:val="36"/>
        </w:rPr>
        <w:t>评价报告</w:t>
      </w:r>
    </w:p>
    <w:p w14:paraId="3CB67CD9" w14:textId="77777777" w:rsidR="001A3475" w:rsidRDefault="001A3475" w:rsidP="001A3475">
      <w:pPr>
        <w:widowControl/>
        <w:spacing w:line="56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一、部门（单位）</w:t>
      </w:r>
      <w:r w:rsidR="00E37480">
        <w:rPr>
          <w:rFonts w:ascii="黑体" w:eastAsia="黑体" w:hAnsi="黑体" w:cs="宋体" w:hint="eastAsia"/>
          <w:color w:val="000000"/>
          <w:kern w:val="0"/>
          <w:sz w:val="32"/>
          <w:szCs w:val="32"/>
        </w:rPr>
        <w:t>概</w:t>
      </w:r>
      <w:r>
        <w:rPr>
          <w:rFonts w:ascii="黑体" w:eastAsia="黑体" w:hAnsi="黑体" w:cs="宋体" w:hint="eastAsia"/>
          <w:color w:val="000000"/>
          <w:kern w:val="0"/>
          <w:sz w:val="32"/>
          <w:szCs w:val="32"/>
        </w:rPr>
        <w:t>况</w:t>
      </w:r>
    </w:p>
    <w:p w14:paraId="3FE0595D" w14:textId="77777777" w:rsidR="001A3475" w:rsidRPr="000C5384" w:rsidRDefault="00567FCB" w:rsidP="000C5384">
      <w:pPr>
        <w:widowControl/>
        <w:spacing w:line="560" w:lineRule="exact"/>
        <w:jc w:val="left"/>
        <w:rPr>
          <w:rFonts w:ascii="仿宋_GB2312" w:eastAsia="仿宋_GB2312" w:hAnsi="宋体" w:cs="宋体"/>
          <w:sz w:val="32"/>
          <w:szCs w:val="32"/>
        </w:rPr>
      </w:pPr>
      <w:r>
        <w:rPr>
          <w:rFonts w:ascii="仿宋_GB2312" w:eastAsia="仿宋_GB2312" w:hAnsi="宋体" w:cs="宋体" w:hint="eastAsia"/>
          <w:sz w:val="32"/>
          <w:szCs w:val="32"/>
        </w:rPr>
        <w:t xml:space="preserve">   </w:t>
      </w:r>
      <w:r w:rsidR="001A3475" w:rsidRPr="000C5384">
        <w:rPr>
          <w:rFonts w:ascii="仿宋_GB2312" w:eastAsia="仿宋_GB2312" w:hAnsi="宋体" w:cs="宋体" w:hint="eastAsia"/>
          <w:sz w:val="32"/>
          <w:szCs w:val="32"/>
        </w:rPr>
        <w:t>（一）部门（单位）</w:t>
      </w:r>
      <w:r w:rsidR="00E37480">
        <w:rPr>
          <w:rFonts w:ascii="仿宋_GB2312" w:eastAsia="仿宋_GB2312" w:hAnsi="宋体" w:cs="宋体" w:hint="eastAsia"/>
          <w:sz w:val="32"/>
          <w:szCs w:val="32"/>
        </w:rPr>
        <w:t>基本情况</w:t>
      </w:r>
    </w:p>
    <w:p w14:paraId="1CD11808" w14:textId="77777777" w:rsidR="001C6541" w:rsidRPr="000C5384" w:rsidRDefault="00FC69C7" w:rsidP="000C5384">
      <w:pPr>
        <w:widowControl/>
        <w:spacing w:line="360" w:lineRule="auto"/>
        <w:ind w:firstLineChars="200" w:firstLine="640"/>
        <w:jc w:val="left"/>
        <w:rPr>
          <w:rFonts w:ascii="仿宋_GB2312" w:eastAsia="仿宋_GB2312" w:hAnsi="宋体" w:cs="宋体"/>
          <w:sz w:val="32"/>
          <w:szCs w:val="32"/>
        </w:rPr>
      </w:pPr>
      <w:r w:rsidRPr="004F04A5">
        <w:rPr>
          <w:rFonts w:ascii="仿宋_GB2312" w:eastAsia="仿宋_GB2312" w:hAnsi="宋体" w:cs="宋体" w:hint="eastAsia"/>
          <w:sz w:val="32"/>
          <w:szCs w:val="32"/>
        </w:rPr>
        <w:t>我单位名称：南京市</w:t>
      </w:r>
      <w:r>
        <w:rPr>
          <w:rFonts w:ascii="仿宋_GB2312" w:eastAsia="仿宋_GB2312" w:hAnsi="宋体" w:cs="宋体" w:hint="eastAsia"/>
          <w:sz w:val="32"/>
          <w:szCs w:val="32"/>
        </w:rPr>
        <w:t>秦淮河河道</w:t>
      </w:r>
      <w:r w:rsidRPr="004F04A5">
        <w:rPr>
          <w:rFonts w:ascii="仿宋_GB2312" w:eastAsia="仿宋_GB2312" w:hAnsi="宋体" w:cs="宋体" w:hint="eastAsia"/>
          <w:sz w:val="32"/>
          <w:szCs w:val="32"/>
        </w:rPr>
        <w:t>管理处，成立于</w:t>
      </w:r>
      <w:r>
        <w:rPr>
          <w:rFonts w:ascii="仿宋_GB2312" w:eastAsia="仿宋_GB2312" w:hAnsi="宋体" w:cs="宋体" w:hint="eastAsia"/>
          <w:sz w:val="32"/>
          <w:szCs w:val="32"/>
        </w:rPr>
        <w:t>1979</w:t>
      </w:r>
      <w:r w:rsidRPr="004F04A5">
        <w:rPr>
          <w:rFonts w:ascii="仿宋_GB2312" w:eastAsia="仿宋_GB2312" w:hAnsi="宋体" w:cs="宋体" w:hint="eastAsia"/>
          <w:sz w:val="32"/>
          <w:szCs w:val="32"/>
        </w:rPr>
        <w:t>年，是隶属于南京市水务局的全额拨款事业单位。</w:t>
      </w:r>
      <w:r w:rsidR="001C6541" w:rsidRPr="000C5384">
        <w:rPr>
          <w:rFonts w:ascii="仿宋_GB2312" w:eastAsia="仿宋_GB2312" w:hAnsi="宋体" w:cs="宋体" w:hint="eastAsia"/>
          <w:sz w:val="32"/>
          <w:szCs w:val="32"/>
        </w:rPr>
        <w:t>受市水行政主管部门委托，直管秦淮新河、外秦淮河（东山大桥以下）40.73公里河道，81.46公里堤防；督促、协助江宁区、溧水县管理秦淮河干河与主要支河；对秦淮河流域和水阳江流域区县的防汛工作进行检查并参加当地的防汛抢险工作，对流域内区县防办申报的水毁修复工程进行初审、检查并参与验收；负责秦淮河市级防汛物资的储备、保管和调运工作；负责管理管辖范围内水资源、河道岸线资源的综合开发利用，对水资源保护实施监督管理，保障和促进沿河经济社会发展。</w:t>
      </w:r>
    </w:p>
    <w:p w14:paraId="1C93BD2E" w14:textId="6BA7B09C" w:rsidR="001A3475" w:rsidRDefault="00FC69C7" w:rsidP="000C5384">
      <w:pPr>
        <w:widowControl/>
        <w:spacing w:line="360" w:lineRule="auto"/>
        <w:ind w:firstLineChars="200" w:firstLine="640"/>
        <w:jc w:val="left"/>
        <w:rPr>
          <w:rFonts w:ascii="仿宋_GB2312" w:eastAsia="仿宋_GB2312" w:hAnsi="宋体" w:cs="宋体"/>
          <w:sz w:val="32"/>
          <w:szCs w:val="32"/>
        </w:rPr>
      </w:pPr>
      <w:r w:rsidRPr="004F04A5">
        <w:rPr>
          <w:rFonts w:ascii="仿宋_GB2312" w:eastAsia="仿宋_GB2312" w:hAnsi="宋体" w:cs="宋体" w:hint="eastAsia"/>
          <w:sz w:val="32"/>
          <w:szCs w:val="32"/>
        </w:rPr>
        <w:t>本单位无下属机构，编委核定编制人数</w:t>
      </w:r>
      <w:r w:rsidRPr="000C5384">
        <w:rPr>
          <w:rFonts w:ascii="仿宋_GB2312" w:eastAsia="仿宋_GB2312" w:hAnsi="宋体" w:cs="宋体" w:hint="eastAsia"/>
          <w:sz w:val="32"/>
          <w:szCs w:val="32"/>
        </w:rPr>
        <w:t>32</w:t>
      </w:r>
      <w:r w:rsidRPr="004F04A5">
        <w:rPr>
          <w:rFonts w:ascii="仿宋_GB2312" w:eastAsia="仿宋_GB2312" w:hAnsi="宋体" w:cs="宋体" w:hint="eastAsia"/>
          <w:sz w:val="32"/>
          <w:szCs w:val="32"/>
        </w:rPr>
        <w:t>人，</w:t>
      </w:r>
      <w:r w:rsidR="004B729B">
        <w:rPr>
          <w:rFonts w:ascii="仿宋_GB2312" w:eastAsia="仿宋_GB2312" w:hAnsi="宋体" w:cs="宋体" w:hint="eastAsia"/>
          <w:sz w:val="32"/>
          <w:szCs w:val="32"/>
        </w:rPr>
        <w:t>年末</w:t>
      </w:r>
      <w:r>
        <w:rPr>
          <w:rFonts w:ascii="仿宋_GB2312" w:eastAsia="仿宋_GB2312" w:hAnsi="宋体" w:cs="宋体" w:hint="eastAsia"/>
          <w:sz w:val="32"/>
          <w:szCs w:val="32"/>
        </w:rPr>
        <w:t>在职职工</w:t>
      </w:r>
      <w:r w:rsidR="00E9599E">
        <w:rPr>
          <w:rFonts w:ascii="仿宋_GB2312" w:eastAsia="仿宋_GB2312" w:hAnsi="宋体" w:cs="宋体"/>
          <w:sz w:val="32"/>
          <w:szCs w:val="32"/>
        </w:rPr>
        <w:t>3</w:t>
      </w:r>
      <w:r w:rsidR="004477ED">
        <w:rPr>
          <w:rFonts w:ascii="仿宋_GB2312" w:eastAsia="仿宋_GB2312" w:hAnsi="宋体" w:cs="宋体"/>
          <w:sz w:val="32"/>
          <w:szCs w:val="32"/>
        </w:rPr>
        <w:t>0</w:t>
      </w:r>
      <w:r>
        <w:rPr>
          <w:rFonts w:ascii="仿宋_GB2312" w:eastAsia="仿宋_GB2312" w:hAnsi="宋体" w:cs="宋体" w:hint="eastAsia"/>
          <w:sz w:val="32"/>
          <w:szCs w:val="32"/>
        </w:rPr>
        <w:t>人。本单位下设</w:t>
      </w:r>
      <w:r w:rsidR="001C6541">
        <w:rPr>
          <w:rFonts w:ascii="仿宋_GB2312" w:eastAsia="仿宋_GB2312" w:hAnsi="宋体" w:cs="宋体" w:hint="eastAsia"/>
          <w:sz w:val="32"/>
          <w:szCs w:val="32"/>
        </w:rPr>
        <w:t>4</w:t>
      </w:r>
      <w:r>
        <w:rPr>
          <w:rFonts w:ascii="仿宋_GB2312" w:eastAsia="仿宋_GB2312" w:hAnsi="宋体" w:cs="宋体" w:hint="eastAsia"/>
          <w:sz w:val="32"/>
          <w:szCs w:val="32"/>
        </w:rPr>
        <w:t>个科室，分别为办公室</w:t>
      </w:r>
      <w:r w:rsidR="009D6D2A">
        <w:rPr>
          <w:rFonts w:ascii="仿宋_GB2312" w:eastAsia="仿宋_GB2312" w:hAnsi="宋体" w:cs="宋体" w:hint="eastAsia"/>
          <w:sz w:val="32"/>
          <w:szCs w:val="32"/>
        </w:rPr>
        <w:t>（包含</w:t>
      </w:r>
      <w:r w:rsidR="009D6D2A" w:rsidRPr="00957EF1">
        <w:rPr>
          <w:rFonts w:ascii="仿宋_GB2312" w:eastAsia="仿宋_GB2312" w:hAnsi="宋体" w:cs="宋体" w:hint="eastAsia"/>
          <w:sz w:val="32"/>
          <w:szCs w:val="32"/>
        </w:rPr>
        <w:t>工会和财务）</w:t>
      </w:r>
      <w:r w:rsidRPr="00957EF1">
        <w:rPr>
          <w:rFonts w:ascii="仿宋_GB2312" w:eastAsia="仿宋_GB2312" w:hAnsi="宋体" w:cs="宋体" w:hint="eastAsia"/>
          <w:sz w:val="32"/>
          <w:szCs w:val="32"/>
        </w:rPr>
        <w:t>、工程管理科、</w:t>
      </w:r>
      <w:r w:rsidR="009D6D2A" w:rsidRPr="00957EF1">
        <w:rPr>
          <w:rFonts w:ascii="仿宋_GB2312" w:eastAsia="仿宋_GB2312" w:hAnsi="宋体" w:cs="宋体" w:hint="eastAsia"/>
          <w:sz w:val="32"/>
          <w:szCs w:val="32"/>
        </w:rPr>
        <w:t>防汛办公室和水政</w:t>
      </w:r>
      <w:r w:rsidR="001C6541" w:rsidRPr="00957EF1">
        <w:rPr>
          <w:rFonts w:ascii="仿宋_GB2312" w:eastAsia="仿宋_GB2312" w:hAnsi="宋体" w:cs="宋体" w:hint="eastAsia"/>
          <w:sz w:val="32"/>
          <w:szCs w:val="32"/>
        </w:rPr>
        <w:t>水资源</w:t>
      </w:r>
      <w:r w:rsidR="009D6D2A" w:rsidRPr="00957EF1">
        <w:rPr>
          <w:rFonts w:ascii="仿宋_GB2312" w:eastAsia="仿宋_GB2312" w:hAnsi="宋体" w:cs="宋体" w:hint="eastAsia"/>
          <w:sz w:val="32"/>
          <w:szCs w:val="32"/>
        </w:rPr>
        <w:t>科。资产管</w:t>
      </w:r>
      <w:r w:rsidR="00E03BF9" w:rsidRPr="00957EF1">
        <w:rPr>
          <w:rFonts w:ascii="仿宋_GB2312" w:eastAsia="仿宋_GB2312" w:hAnsi="宋体" w:cs="宋体" w:hint="eastAsia"/>
          <w:sz w:val="32"/>
          <w:szCs w:val="32"/>
        </w:rPr>
        <w:t>理</w:t>
      </w:r>
      <w:r w:rsidR="00CC6010" w:rsidRPr="00957EF1">
        <w:rPr>
          <w:rFonts w:ascii="仿宋_GB2312" w:eastAsia="仿宋_GB2312" w:hAnsi="宋体" w:cs="宋体" w:hint="eastAsia"/>
          <w:sz w:val="32"/>
          <w:szCs w:val="32"/>
        </w:rPr>
        <w:t>实物与价值分开，</w:t>
      </w:r>
      <w:r w:rsidR="00E03BF9" w:rsidRPr="00957EF1">
        <w:rPr>
          <w:rFonts w:ascii="仿宋_GB2312" w:eastAsia="仿宋_GB2312" w:hAnsi="宋体" w:cs="宋体" w:hint="eastAsia"/>
          <w:sz w:val="32"/>
          <w:szCs w:val="32"/>
        </w:rPr>
        <w:t>由财务部门进行价值核</w:t>
      </w:r>
      <w:r w:rsidR="00CC6010" w:rsidRPr="00957EF1">
        <w:rPr>
          <w:rFonts w:ascii="仿宋_GB2312" w:eastAsia="仿宋_GB2312" w:hAnsi="宋体" w:cs="宋体" w:hint="eastAsia"/>
          <w:sz w:val="32"/>
          <w:szCs w:val="32"/>
        </w:rPr>
        <w:t>算，办公室另设专人进行实物管理，其中固定资产设置专门</w:t>
      </w:r>
      <w:r w:rsidR="00E03BF9" w:rsidRPr="00957EF1">
        <w:rPr>
          <w:rFonts w:ascii="仿宋_GB2312" w:eastAsia="仿宋_GB2312" w:hAnsi="宋体" w:cs="宋体" w:hint="eastAsia"/>
          <w:sz w:val="32"/>
          <w:szCs w:val="32"/>
        </w:rPr>
        <w:t>卡片</w:t>
      </w:r>
      <w:r w:rsidR="00CC6010" w:rsidRPr="00957EF1">
        <w:rPr>
          <w:rFonts w:ascii="仿宋_GB2312" w:eastAsia="仿宋_GB2312" w:hAnsi="宋体" w:cs="宋体" w:hint="eastAsia"/>
          <w:sz w:val="32"/>
          <w:szCs w:val="32"/>
        </w:rPr>
        <w:t>，定期进行账实核对。</w:t>
      </w:r>
      <w:r w:rsidR="009D6D2A" w:rsidRPr="00957EF1">
        <w:rPr>
          <w:rFonts w:ascii="仿宋_GB2312" w:eastAsia="仿宋_GB2312" w:hAnsi="宋体" w:cs="宋体" w:hint="eastAsia"/>
          <w:sz w:val="32"/>
          <w:szCs w:val="32"/>
        </w:rPr>
        <w:t>会计工作主要执</w:t>
      </w:r>
      <w:r w:rsidR="009D6D2A" w:rsidRPr="004F04A5">
        <w:rPr>
          <w:rFonts w:ascii="仿宋_GB2312" w:eastAsia="仿宋_GB2312" w:hAnsi="宋体" w:cs="宋体" w:hint="eastAsia"/>
          <w:sz w:val="32"/>
          <w:szCs w:val="32"/>
        </w:rPr>
        <w:t>行《行政单位会计制度》、《行政单位财务准则》、《事业单位会计准则》、《事业单位国有资产管理暂行办法》等法律法规。</w:t>
      </w:r>
    </w:p>
    <w:p w14:paraId="6ACD521E" w14:textId="49B6096F" w:rsidR="00CC0380" w:rsidRPr="00CC0380" w:rsidRDefault="004477ED" w:rsidP="00CC0380">
      <w:pPr>
        <w:widowControl/>
        <w:spacing w:line="360" w:lineRule="auto"/>
        <w:ind w:firstLineChars="200" w:firstLine="640"/>
        <w:jc w:val="left"/>
        <w:rPr>
          <w:rFonts w:ascii="仿宋_GB2312" w:eastAsia="仿宋_GB2312"/>
          <w:sz w:val="32"/>
          <w:szCs w:val="32"/>
        </w:rPr>
      </w:pPr>
      <w:r>
        <w:rPr>
          <w:rFonts w:ascii="仿宋_GB2312" w:eastAsia="仿宋_GB2312" w:hint="eastAsia"/>
          <w:sz w:val="32"/>
          <w:szCs w:val="32"/>
        </w:rPr>
        <w:lastRenderedPageBreak/>
        <w:t>202</w:t>
      </w:r>
      <w:r w:rsidR="00F93DE9">
        <w:rPr>
          <w:rFonts w:ascii="仿宋_GB2312" w:eastAsia="仿宋_GB2312" w:hint="eastAsia"/>
          <w:sz w:val="32"/>
          <w:szCs w:val="32"/>
        </w:rPr>
        <w:t>3</w:t>
      </w:r>
      <w:r w:rsidR="00CC0380" w:rsidRPr="00CC0380">
        <w:rPr>
          <w:rFonts w:ascii="仿宋_GB2312" w:eastAsia="仿宋_GB2312" w:hint="eastAsia"/>
          <w:sz w:val="32"/>
          <w:szCs w:val="32"/>
        </w:rPr>
        <w:t>年我单位</w:t>
      </w:r>
      <w:r w:rsidR="00F93DE9">
        <w:rPr>
          <w:rFonts w:ascii="仿宋_GB2312" w:eastAsia="仿宋_GB2312" w:hint="eastAsia"/>
          <w:sz w:val="32"/>
          <w:szCs w:val="32"/>
        </w:rPr>
        <w:t>在资产整体配置效率和使用效益、资产存量盘活和共享共用情况、资产保值增值情况等方面执行良好。其中，资产配置效率方面：</w:t>
      </w:r>
      <w:r w:rsidR="00F93DE9" w:rsidRPr="007D05B6">
        <w:rPr>
          <w:rFonts w:ascii="仿宋_GB2312" w:eastAsia="仿宋_GB2312" w:hint="eastAsia"/>
          <w:sz w:val="32"/>
          <w:szCs w:val="32"/>
        </w:rPr>
        <w:t>我单位人均占有办公室使用面积</w:t>
      </w:r>
      <w:r w:rsidR="00F93DE9">
        <w:rPr>
          <w:rFonts w:ascii="仿宋_GB2312" w:eastAsia="仿宋_GB2312" w:hint="eastAsia"/>
          <w:sz w:val="32"/>
          <w:szCs w:val="32"/>
        </w:rPr>
        <w:t>不超标；会议桌椅、车辆、复印机、会议室大屏等均属于全体人员共用，打印机通常以办公室为单位共享一台，充分提高配置效率；资产使用效益方面：资产闲置率为0，无闲置资产，且不以资产对外投资；对水利工程建设形成的公共基础设施资产如河道堤防等，均百分之百入账，此外，对本单位的政府储备物资如防汛积石也是百分之百入账，并加强日常管护，保证公共基础设施和政府储备物资资产的安全完整，提高资产运营效率</w:t>
      </w:r>
      <w:r w:rsidR="00CD268F">
        <w:rPr>
          <w:rFonts w:ascii="仿宋_GB2312" w:eastAsia="仿宋_GB2312" w:hint="eastAsia"/>
          <w:sz w:val="32"/>
          <w:szCs w:val="32"/>
        </w:rPr>
        <w:t>；</w:t>
      </w:r>
      <w:r w:rsidR="00CD268F" w:rsidRPr="007D05B6">
        <w:rPr>
          <w:rFonts w:ascii="仿宋_GB2312" w:eastAsia="仿宋_GB2312" w:hint="eastAsia"/>
          <w:sz w:val="32"/>
          <w:szCs w:val="32"/>
        </w:rPr>
        <w:t>我单位</w:t>
      </w:r>
      <w:r w:rsidR="00F93DE9">
        <w:rPr>
          <w:rFonts w:ascii="仿宋_GB2312" w:eastAsia="仿宋_GB2312" w:hint="eastAsia"/>
          <w:sz w:val="32"/>
          <w:szCs w:val="32"/>
        </w:rPr>
        <w:t>2</w:t>
      </w:r>
      <w:r w:rsidR="00F93DE9">
        <w:rPr>
          <w:rFonts w:ascii="仿宋_GB2312" w:eastAsia="仿宋_GB2312"/>
          <w:sz w:val="32"/>
          <w:szCs w:val="32"/>
        </w:rPr>
        <w:t>023</w:t>
      </w:r>
      <w:r w:rsidR="00F93DE9">
        <w:rPr>
          <w:rFonts w:ascii="仿宋_GB2312" w:eastAsia="仿宋_GB2312" w:hint="eastAsia"/>
          <w:sz w:val="32"/>
          <w:szCs w:val="32"/>
        </w:rPr>
        <w:t>年资产处置均严格执行相应流程，资产处置收入196元已作为非税收入上缴财政</w:t>
      </w:r>
      <w:r w:rsidR="00CD268F" w:rsidRPr="007D05B6">
        <w:rPr>
          <w:rFonts w:ascii="仿宋_GB2312" w:eastAsia="仿宋_GB2312" w:hint="eastAsia"/>
          <w:sz w:val="32"/>
          <w:szCs w:val="32"/>
        </w:rPr>
        <w:t>。</w:t>
      </w:r>
    </w:p>
    <w:p w14:paraId="064A592C" w14:textId="77777777" w:rsidR="00F93DE9" w:rsidRDefault="00F93DE9" w:rsidP="000C5384">
      <w:pPr>
        <w:widowControl/>
        <w:spacing w:line="360" w:lineRule="auto"/>
        <w:ind w:firstLineChars="200" w:firstLine="640"/>
        <w:jc w:val="left"/>
        <w:rPr>
          <w:rFonts w:ascii="仿宋_GB2312" w:eastAsia="仿宋_GB2312"/>
          <w:sz w:val="32"/>
          <w:szCs w:val="32"/>
        </w:rPr>
      </w:pPr>
      <w:r>
        <w:rPr>
          <w:rFonts w:ascii="仿宋_GB2312" w:eastAsia="仿宋_GB2312" w:hint="eastAsia"/>
          <w:sz w:val="32"/>
          <w:szCs w:val="32"/>
        </w:rPr>
        <w:t>2023年我单位资产总额为46823.75万元，资产构成情况中包含流动资产206.51万元，</w:t>
      </w:r>
      <w:r w:rsidRPr="003B6CA0">
        <w:rPr>
          <w:rFonts w:ascii="仿宋_GB2312" w:eastAsia="仿宋_GB2312" w:hint="eastAsia"/>
          <w:sz w:val="32"/>
          <w:szCs w:val="32"/>
        </w:rPr>
        <w:t>占资产总额比例为0.44%，固定资产1683.62万元，占资产总额比例为3.60%，公共基础设施44903.22万元，占资产总额比例为95.9%，政府储备物资30.4万元，占资产总额比例为0.06%。</w:t>
      </w:r>
    </w:p>
    <w:p w14:paraId="2716A6DA" w14:textId="19096EEA" w:rsidR="005A03D7" w:rsidRDefault="004477ED" w:rsidP="000C5384">
      <w:pPr>
        <w:widowControl/>
        <w:spacing w:line="360"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202</w:t>
      </w:r>
      <w:r w:rsidR="00F93DE9">
        <w:rPr>
          <w:rFonts w:ascii="仿宋_GB2312" w:eastAsia="仿宋_GB2312" w:hAnsi="宋体" w:cs="宋体" w:hint="eastAsia"/>
          <w:sz w:val="32"/>
          <w:szCs w:val="32"/>
        </w:rPr>
        <w:t>3</w:t>
      </w:r>
      <w:r w:rsidR="005A03D7">
        <w:rPr>
          <w:rFonts w:ascii="仿宋_GB2312" w:eastAsia="仿宋_GB2312" w:hAnsi="宋体" w:cs="宋体" w:hint="eastAsia"/>
          <w:sz w:val="32"/>
          <w:szCs w:val="32"/>
        </w:rPr>
        <w:t>年我单位重点工作任务</w:t>
      </w:r>
      <w:r w:rsidR="005A03D7" w:rsidRPr="00957EF1">
        <w:rPr>
          <w:rFonts w:ascii="仿宋_GB2312" w:eastAsia="仿宋_GB2312" w:hAnsi="宋体" w:cs="宋体" w:hint="eastAsia"/>
          <w:sz w:val="32"/>
          <w:szCs w:val="32"/>
        </w:rPr>
        <w:t>主要</w:t>
      </w:r>
      <w:r w:rsidR="006924F0" w:rsidRPr="00957EF1">
        <w:rPr>
          <w:rFonts w:ascii="仿宋_GB2312" w:eastAsia="仿宋_GB2312" w:hAnsi="宋体" w:cs="宋体" w:hint="eastAsia"/>
          <w:sz w:val="32"/>
          <w:szCs w:val="32"/>
        </w:rPr>
        <w:t>有：</w:t>
      </w:r>
      <w:r w:rsidR="005A03D7" w:rsidRPr="00957EF1">
        <w:rPr>
          <w:rFonts w:ascii="仿宋_GB2312" w:eastAsia="仿宋_GB2312" w:hAnsi="宋体" w:cs="宋体"/>
          <w:sz w:val="32"/>
          <w:szCs w:val="32"/>
        </w:rPr>
        <w:t>扎实</w:t>
      </w:r>
      <w:r w:rsidR="005A03D7" w:rsidRPr="00B669EC">
        <w:rPr>
          <w:rFonts w:ascii="仿宋_GB2312" w:eastAsia="仿宋_GB2312" w:hAnsi="宋体" w:cs="宋体"/>
          <w:sz w:val="32"/>
          <w:szCs w:val="32"/>
        </w:rPr>
        <w:t>开展汛前汛后检查，落实各项防汛责任</w:t>
      </w:r>
      <w:r w:rsidR="005A03D7" w:rsidRPr="00B669EC">
        <w:rPr>
          <w:rFonts w:ascii="仿宋_GB2312" w:eastAsia="仿宋_GB2312" w:hAnsi="宋体" w:cs="宋体" w:hint="eastAsia"/>
          <w:sz w:val="32"/>
          <w:szCs w:val="32"/>
        </w:rPr>
        <w:t>；</w:t>
      </w:r>
      <w:r w:rsidR="00F93DE9" w:rsidRPr="00F93DE9">
        <w:rPr>
          <w:rFonts w:ascii="仿宋_GB2312" w:eastAsia="仿宋_GB2312" w:hAnsi="宋体" w:cs="宋体" w:hint="eastAsia"/>
          <w:sz w:val="32"/>
          <w:szCs w:val="32"/>
        </w:rPr>
        <w:t>严格开展水行政执法巡查，加强预防管控，打击涉河项目违章、违法行为，规范执法流程</w:t>
      </w:r>
      <w:r w:rsidR="005A03D7" w:rsidRPr="00B669EC">
        <w:rPr>
          <w:rFonts w:ascii="仿宋_GB2312" w:eastAsia="仿宋_GB2312" w:hAnsi="宋体" w:cs="宋体" w:hint="eastAsia"/>
          <w:sz w:val="32"/>
          <w:szCs w:val="32"/>
        </w:rPr>
        <w:t>；</w:t>
      </w:r>
      <w:r w:rsidR="004D3A5E" w:rsidRPr="004D3A5E">
        <w:rPr>
          <w:rFonts w:ascii="仿宋_GB2312" w:eastAsia="仿宋_GB2312" w:hAnsi="宋体" w:cs="宋体"/>
          <w:sz w:val="32"/>
          <w:szCs w:val="32"/>
        </w:rPr>
        <w:t>坚</w:t>
      </w:r>
      <w:r w:rsidR="004D3A5E" w:rsidRPr="004D3A5E">
        <w:rPr>
          <w:rFonts w:ascii="仿宋_GB2312" w:eastAsia="仿宋_GB2312" w:hAnsi="宋体" w:cs="宋体" w:hint="eastAsia"/>
          <w:sz w:val="32"/>
          <w:szCs w:val="32"/>
        </w:rPr>
        <w:t>持“四级巡查”工作机制，对河道情况反复扫描、精细过</w:t>
      </w:r>
      <w:r w:rsidR="004D3A5E" w:rsidRPr="004D3A5E">
        <w:rPr>
          <w:rFonts w:ascii="仿宋_GB2312" w:eastAsia="仿宋_GB2312" w:hAnsi="宋体" w:cs="宋体" w:hint="eastAsia"/>
          <w:sz w:val="32"/>
          <w:szCs w:val="32"/>
        </w:rPr>
        <w:lastRenderedPageBreak/>
        <w:t>筛，全力做好河道环境保障工作</w:t>
      </w:r>
      <w:r w:rsidR="005A03D7" w:rsidRPr="00B669EC">
        <w:rPr>
          <w:rFonts w:ascii="仿宋_GB2312" w:eastAsia="仿宋_GB2312" w:hAnsi="宋体" w:cs="宋体" w:hint="eastAsia"/>
          <w:sz w:val="32"/>
          <w:szCs w:val="32"/>
        </w:rPr>
        <w:t>；</w:t>
      </w:r>
      <w:r w:rsidR="00F93DE9" w:rsidRPr="00F93DE9">
        <w:rPr>
          <w:rFonts w:ascii="仿宋_GB2312" w:eastAsia="仿宋_GB2312" w:hAnsi="宋体" w:cs="宋体" w:hint="eastAsia"/>
          <w:sz w:val="32"/>
          <w:szCs w:val="32"/>
        </w:rPr>
        <w:t>大力开展专项工程建设和堤防隐患探测，顺利完成年度省市级维修和消险工程建设</w:t>
      </w:r>
      <w:r w:rsidR="004D3A5E">
        <w:rPr>
          <w:rFonts w:ascii="仿宋_GB2312" w:eastAsia="仿宋_GB2312" w:hAnsi="宋体" w:cs="宋体" w:hint="eastAsia"/>
          <w:sz w:val="32"/>
          <w:szCs w:val="32"/>
        </w:rPr>
        <w:t>；</w:t>
      </w:r>
      <w:r w:rsidR="004D3A5E" w:rsidRPr="004D3A5E">
        <w:rPr>
          <w:rFonts w:ascii="仿宋_GB2312" w:eastAsia="仿宋_GB2312" w:hAnsi="宋体" w:cs="宋体" w:hint="eastAsia"/>
          <w:sz w:val="32"/>
          <w:szCs w:val="32"/>
        </w:rPr>
        <w:t>主动服务涉河建设项目，做好政策咨询和技术服务，严格过程监管，狠抓防洪影响补偿工程落实，确保安全度汛</w:t>
      </w:r>
      <w:r w:rsidR="005A03D7" w:rsidRPr="00B669EC">
        <w:rPr>
          <w:rFonts w:ascii="仿宋_GB2312" w:eastAsia="仿宋_GB2312" w:hAnsi="宋体" w:cs="宋体" w:hint="eastAsia"/>
          <w:sz w:val="32"/>
          <w:szCs w:val="32"/>
        </w:rPr>
        <w:t>。</w:t>
      </w:r>
    </w:p>
    <w:p w14:paraId="2B0BCF5D" w14:textId="77777777" w:rsidR="001A3475" w:rsidRPr="000C5384" w:rsidRDefault="001A3475"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（二）部门（单位）</w:t>
      </w:r>
      <w:r w:rsidR="00E37480">
        <w:rPr>
          <w:rFonts w:ascii="仿宋_GB2312" w:eastAsia="仿宋_GB2312" w:hAnsi="宋体" w:cs="宋体" w:hint="eastAsia"/>
          <w:sz w:val="32"/>
          <w:szCs w:val="32"/>
        </w:rPr>
        <w:t>收支</w:t>
      </w:r>
      <w:r w:rsidRPr="000C5384">
        <w:rPr>
          <w:rFonts w:ascii="仿宋_GB2312" w:eastAsia="仿宋_GB2312" w:hAnsi="宋体" w:cs="宋体" w:hint="eastAsia"/>
          <w:sz w:val="32"/>
          <w:szCs w:val="32"/>
        </w:rPr>
        <w:t>情况</w:t>
      </w:r>
    </w:p>
    <w:p w14:paraId="7F1EF846" w14:textId="77777777" w:rsidR="007500EA" w:rsidRPr="000C5384" w:rsidRDefault="007500E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1、一般预算收入</w:t>
      </w:r>
    </w:p>
    <w:p w14:paraId="62279F4C" w14:textId="620152F3" w:rsidR="007500EA" w:rsidRPr="000C5384" w:rsidRDefault="004477ED" w:rsidP="000C5384">
      <w:pPr>
        <w:widowControl/>
        <w:spacing w:line="360"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202</w:t>
      </w:r>
      <w:r w:rsidR="004B0646">
        <w:rPr>
          <w:rFonts w:ascii="仿宋_GB2312" w:eastAsia="仿宋_GB2312" w:hAnsi="宋体" w:cs="宋体" w:hint="eastAsia"/>
          <w:sz w:val="32"/>
          <w:szCs w:val="32"/>
        </w:rPr>
        <w:t>3</w:t>
      </w:r>
      <w:r w:rsidR="007500EA" w:rsidRPr="000C5384">
        <w:rPr>
          <w:rFonts w:ascii="仿宋_GB2312" w:eastAsia="仿宋_GB2312" w:hAnsi="宋体" w:cs="宋体" w:hint="eastAsia"/>
          <w:sz w:val="32"/>
          <w:szCs w:val="32"/>
        </w:rPr>
        <w:t>年部门预算中财政拨款数为</w:t>
      </w:r>
      <w:r w:rsidR="004B0646" w:rsidRPr="004B0646">
        <w:rPr>
          <w:rFonts w:ascii="仿宋_GB2312" w:eastAsia="仿宋_GB2312" w:hAnsi="宋体" w:cs="宋体" w:hint="eastAsia"/>
          <w:sz w:val="32"/>
          <w:szCs w:val="32"/>
        </w:rPr>
        <w:t>1412.76</w:t>
      </w:r>
      <w:r w:rsidR="002A44E9" w:rsidRPr="000C5384">
        <w:rPr>
          <w:rFonts w:ascii="仿宋_GB2312" w:eastAsia="仿宋_GB2312" w:hAnsi="宋体" w:cs="宋体" w:hint="eastAsia"/>
          <w:sz w:val="32"/>
          <w:szCs w:val="32"/>
        </w:rPr>
        <w:t>万</w:t>
      </w:r>
      <w:r w:rsidR="007500EA" w:rsidRPr="000C5384">
        <w:rPr>
          <w:rFonts w:ascii="仿宋_GB2312" w:eastAsia="仿宋_GB2312" w:hAnsi="宋体" w:cs="宋体" w:hint="eastAsia"/>
          <w:sz w:val="32"/>
          <w:szCs w:val="32"/>
        </w:rPr>
        <w:t>元，其中基本支出</w:t>
      </w:r>
      <w:r w:rsidR="004B0646">
        <w:rPr>
          <w:rFonts w:ascii="仿宋_GB2312" w:eastAsia="仿宋_GB2312" w:hAnsi="宋体" w:cs="宋体" w:hint="eastAsia"/>
          <w:sz w:val="32"/>
          <w:szCs w:val="32"/>
        </w:rPr>
        <w:t>1101.29</w:t>
      </w:r>
      <w:r w:rsidR="002A44E9" w:rsidRPr="000C5384">
        <w:rPr>
          <w:rFonts w:ascii="仿宋_GB2312" w:eastAsia="仿宋_GB2312" w:hAnsi="宋体" w:cs="宋体" w:hint="eastAsia"/>
          <w:sz w:val="32"/>
          <w:szCs w:val="32"/>
        </w:rPr>
        <w:t>万</w:t>
      </w:r>
      <w:r w:rsidR="007500EA" w:rsidRPr="000C5384">
        <w:rPr>
          <w:rFonts w:ascii="仿宋_GB2312" w:eastAsia="仿宋_GB2312" w:hAnsi="宋体" w:cs="宋体" w:hint="eastAsia"/>
          <w:sz w:val="32"/>
          <w:szCs w:val="32"/>
        </w:rPr>
        <w:t>元，项目支出</w:t>
      </w:r>
      <w:r w:rsidR="004B0646">
        <w:rPr>
          <w:rFonts w:ascii="仿宋_GB2312" w:eastAsia="仿宋_GB2312" w:hAnsi="宋体" w:cs="宋体" w:hint="eastAsia"/>
          <w:sz w:val="32"/>
          <w:szCs w:val="32"/>
        </w:rPr>
        <w:t>311.47</w:t>
      </w:r>
      <w:r w:rsidR="002A44E9" w:rsidRPr="000C5384">
        <w:rPr>
          <w:rFonts w:ascii="仿宋_GB2312" w:eastAsia="仿宋_GB2312" w:hAnsi="宋体" w:cs="宋体" w:hint="eastAsia"/>
          <w:sz w:val="32"/>
          <w:szCs w:val="32"/>
        </w:rPr>
        <w:t>万</w:t>
      </w:r>
      <w:r w:rsidR="007500EA" w:rsidRPr="000C5384">
        <w:rPr>
          <w:rFonts w:ascii="仿宋_GB2312" w:eastAsia="仿宋_GB2312" w:hAnsi="宋体" w:cs="宋体" w:hint="eastAsia"/>
          <w:sz w:val="32"/>
          <w:szCs w:val="32"/>
        </w:rPr>
        <w:t>元。主要补助对象为基本工资、津补贴、绩效工资、基本公用支出、公积金、保险费等，根据现有人员及公用支出定额标准测定。</w:t>
      </w:r>
    </w:p>
    <w:p w14:paraId="251708D8" w14:textId="77777777" w:rsidR="007500EA" w:rsidRPr="000C5384" w:rsidRDefault="004D575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2、</w:t>
      </w:r>
      <w:r w:rsidR="007500EA" w:rsidRPr="000C5384">
        <w:rPr>
          <w:rFonts w:ascii="仿宋_GB2312" w:eastAsia="仿宋_GB2312" w:hAnsi="宋体" w:cs="宋体" w:hint="eastAsia"/>
          <w:sz w:val="32"/>
          <w:szCs w:val="32"/>
        </w:rPr>
        <w:t>部门预算支出安排情况</w:t>
      </w:r>
    </w:p>
    <w:p w14:paraId="7FBAFEF6" w14:textId="68E9EC51" w:rsidR="007500EA" w:rsidRPr="000C5384" w:rsidRDefault="004477ED" w:rsidP="000C5384">
      <w:pPr>
        <w:widowControl/>
        <w:spacing w:line="360"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202</w:t>
      </w:r>
      <w:r w:rsidR="004B0646">
        <w:rPr>
          <w:rFonts w:ascii="仿宋_GB2312" w:eastAsia="仿宋_GB2312" w:hAnsi="宋体" w:cs="宋体" w:hint="eastAsia"/>
          <w:sz w:val="32"/>
          <w:szCs w:val="32"/>
        </w:rPr>
        <w:t>3</w:t>
      </w:r>
      <w:r w:rsidR="002A44E9" w:rsidRPr="000C5384">
        <w:rPr>
          <w:rFonts w:ascii="仿宋_GB2312" w:eastAsia="仿宋_GB2312" w:hAnsi="宋体" w:cs="宋体" w:hint="eastAsia"/>
          <w:sz w:val="32"/>
          <w:szCs w:val="32"/>
        </w:rPr>
        <w:t>年部门预算支出主要安排在</w:t>
      </w:r>
      <w:r w:rsidR="007500EA" w:rsidRPr="000C5384">
        <w:rPr>
          <w:rFonts w:ascii="仿宋_GB2312" w:eastAsia="仿宋_GB2312" w:hAnsi="宋体" w:cs="宋体" w:hint="eastAsia"/>
          <w:sz w:val="32"/>
          <w:szCs w:val="32"/>
        </w:rPr>
        <w:t>工资福利支出</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 xml:space="preserve">商品服务支出 </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对个人和家庭补助支出</w:t>
      </w:r>
      <w:r w:rsidR="002A44E9" w:rsidRPr="000C5384">
        <w:rPr>
          <w:rFonts w:ascii="仿宋_GB2312" w:eastAsia="仿宋_GB2312" w:hAnsi="宋体" w:cs="宋体" w:hint="eastAsia"/>
          <w:sz w:val="32"/>
          <w:szCs w:val="32"/>
        </w:rPr>
        <w:t>和</w:t>
      </w:r>
      <w:r w:rsidR="007500EA" w:rsidRPr="000C5384">
        <w:rPr>
          <w:rFonts w:ascii="仿宋_GB2312" w:eastAsia="仿宋_GB2312" w:hAnsi="宋体" w:cs="宋体" w:hint="eastAsia"/>
          <w:sz w:val="32"/>
          <w:szCs w:val="32"/>
        </w:rPr>
        <w:t>专</w:t>
      </w:r>
      <w:r w:rsidR="007500EA" w:rsidRPr="00957EF1">
        <w:rPr>
          <w:rFonts w:ascii="仿宋_GB2312" w:eastAsia="仿宋_GB2312" w:hAnsi="宋体" w:cs="宋体" w:hint="eastAsia"/>
          <w:sz w:val="32"/>
          <w:szCs w:val="32"/>
        </w:rPr>
        <w:t>项业务</w:t>
      </w:r>
      <w:r w:rsidR="00500FDF" w:rsidRPr="00957EF1">
        <w:rPr>
          <w:rFonts w:ascii="仿宋_GB2312" w:eastAsia="仿宋_GB2312" w:hAnsi="宋体" w:cs="宋体" w:hint="eastAsia"/>
          <w:sz w:val="32"/>
          <w:szCs w:val="32"/>
        </w:rPr>
        <w:t>支出</w:t>
      </w:r>
      <w:r w:rsidR="002A44E9" w:rsidRPr="00957EF1">
        <w:rPr>
          <w:rFonts w:ascii="仿宋_GB2312" w:eastAsia="仿宋_GB2312" w:hAnsi="宋体" w:cs="宋体" w:hint="eastAsia"/>
          <w:sz w:val="32"/>
          <w:szCs w:val="32"/>
        </w:rPr>
        <w:t>方面，其</w:t>
      </w:r>
      <w:r w:rsidR="002A44E9" w:rsidRPr="000C5384">
        <w:rPr>
          <w:rFonts w:ascii="仿宋_GB2312" w:eastAsia="仿宋_GB2312" w:hAnsi="宋体" w:cs="宋体" w:hint="eastAsia"/>
          <w:sz w:val="32"/>
          <w:szCs w:val="32"/>
        </w:rPr>
        <w:t>中专项业务</w:t>
      </w:r>
      <w:r w:rsidR="00500FDF">
        <w:rPr>
          <w:rFonts w:ascii="仿宋_GB2312" w:eastAsia="仿宋_GB2312" w:hAnsi="宋体" w:cs="宋体" w:hint="eastAsia"/>
          <w:sz w:val="32"/>
          <w:szCs w:val="32"/>
        </w:rPr>
        <w:t>支出</w:t>
      </w:r>
      <w:r w:rsidR="002A44E9" w:rsidRPr="000C5384">
        <w:rPr>
          <w:rFonts w:ascii="仿宋_GB2312" w:eastAsia="仿宋_GB2312" w:hAnsi="宋体" w:cs="宋体" w:hint="eastAsia"/>
          <w:sz w:val="32"/>
          <w:szCs w:val="32"/>
        </w:rPr>
        <w:t>包括的项</w:t>
      </w:r>
      <w:r w:rsidR="002A44E9" w:rsidRPr="00957EF1">
        <w:rPr>
          <w:rFonts w:ascii="仿宋_GB2312" w:eastAsia="仿宋_GB2312" w:hAnsi="宋体" w:cs="宋体" w:hint="eastAsia"/>
          <w:sz w:val="32"/>
          <w:szCs w:val="32"/>
        </w:rPr>
        <w:t>目有</w:t>
      </w:r>
      <w:r w:rsidR="00500FDF" w:rsidRPr="00957EF1">
        <w:rPr>
          <w:rFonts w:ascii="仿宋_GB2312" w:eastAsia="仿宋_GB2312" w:hAnsi="宋体" w:cs="宋体" w:hint="eastAsia"/>
          <w:sz w:val="32"/>
          <w:szCs w:val="32"/>
        </w:rPr>
        <w:t>：</w:t>
      </w:r>
      <w:r w:rsidR="007500EA" w:rsidRPr="00957EF1">
        <w:rPr>
          <w:rFonts w:ascii="仿宋_GB2312" w:eastAsia="仿宋_GB2312" w:hAnsi="宋体" w:cs="宋体" w:hint="eastAsia"/>
          <w:sz w:val="32"/>
          <w:szCs w:val="32"/>
        </w:rPr>
        <w:t>违</w:t>
      </w:r>
      <w:r w:rsidR="007500EA" w:rsidRPr="000C5384">
        <w:rPr>
          <w:rFonts w:ascii="仿宋_GB2312" w:eastAsia="仿宋_GB2312" w:hAnsi="宋体" w:cs="宋体" w:hint="eastAsia"/>
          <w:sz w:val="32"/>
          <w:szCs w:val="32"/>
        </w:rPr>
        <w:t>章防控及渣土清除</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河道管理精细化建设及安全设施维护</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秦淮新河绿化养护</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河道管理信息系统维护</w:t>
      </w:r>
      <w:r w:rsidR="005855F0" w:rsidRPr="000C5384">
        <w:rPr>
          <w:rFonts w:ascii="仿宋_GB2312" w:eastAsia="仿宋_GB2312" w:hAnsi="宋体" w:cs="宋体" w:hint="eastAsia"/>
          <w:sz w:val="32"/>
          <w:szCs w:val="32"/>
        </w:rPr>
        <w:t>、河道零星维修、</w:t>
      </w:r>
      <w:r w:rsidR="007500EA" w:rsidRPr="000C5384">
        <w:rPr>
          <w:rFonts w:ascii="仿宋_GB2312" w:eastAsia="仿宋_GB2312" w:hAnsi="宋体" w:cs="宋体" w:hint="eastAsia"/>
          <w:sz w:val="32"/>
          <w:szCs w:val="32"/>
        </w:rPr>
        <w:t>办公设备购置</w:t>
      </w:r>
      <w:r w:rsidR="008F03C5">
        <w:rPr>
          <w:rFonts w:ascii="仿宋_GB2312" w:eastAsia="仿宋_GB2312" w:hAnsi="宋体" w:cs="宋体" w:hint="eastAsia"/>
          <w:sz w:val="32"/>
          <w:szCs w:val="32"/>
        </w:rPr>
        <w:t>和</w:t>
      </w:r>
      <w:r w:rsidR="005855F0" w:rsidRPr="000C5384">
        <w:rPr>
          <w:rFonts w:ascii="仿宋_GB2312" w:eastAsia="仿宋_GB2312" w:hAnsi="宋体" w:cs="宋体" w:hint="eastAsia"/>
          <w:sz w:val="32"/>
          <w:szCs w:val="32"/>
        </w:rPr>
        <w:t>秦淮河保护状况分析及投诉应对。</w:t>
      </w:r>
    </w:p>
    <w:p w14:paraId="43D421EC" w14:textId="77777777" w:rsidR="007500EA" w:rsidRPr="000C5384" w:rsidRDefault="004D575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3、</w:t>
      </w:r>
      <w:r w:rsidR="007500EA" w:rsidRPr="000C5384">
        <w:rPr>
          <w:rFonts w:ascii="仿宋_GB2312" w:eastAsia="仿宋_GB2312" w:hAnsi="宋体" w:cs="宋体" w:hint="eastAsia"/>
          <w:sz w:val="32"/>
          <w:szCs w:val="32"/>
        </w:rPr>
        <w:t>收入支出与预算对比分析。</w:t>
      </w:r>
    </w:p>
    <w:p w14:paraId="3C262CA2" w14:textId="29101445" w:rsidR="00195BAF" w:rsidRPr="00195BAF" w:rsidRDefault="00195BAF" w:rsidP="00195BAF">
      <w:pPr>
        <w:widowControl/>
        <w:spacing w:line="360" w:lineRule="auto"/>
        <w:ind w:firstLineChars="200" w:firstLine="640"/>
        <w:jc w:val="left"/>
        <w:rPr>
          <w:rFonts w:ascii="仿宋_GB2312" w:eastAsia="仿宋_GB2312" w:hAnsi="宋体" w:cs="宋体"/>
          <w:sz w:val="32"/>
          <w:szCs w:val="32"/>
        </w:rPr>
      </w:pPr>
      <w:r w:rsidRPr="00195BAF">
        <w:rPr>
          <w:rFonts w:ascii="仿宋_GB2312" w:eastAsia="仿宋_GB2312" w:hAnsi="宋体" w:cs="宋体" w:hint="eastAsia"/>
          <w:sz w:val="32"/>
          <w:szCs w:val="32"/>
        </w:rPr>
        <w:t>预、决算差异</w:t>
      </w:r>
      <w:r w:rsidRPr="00957EF1">
        <w:rPr>
          <w:rFonts w:ascii="仿宋_GB2312" w:eastAsia="仿宋_GB2312" w:hAnsi="宋体" w:cs="宋体" w:hint="eastAsia"/>
          <w:sz w:val="32"/>
          <w:szCs w:val="32"/>
        </w:rPr>
        <w:t>情况</w:t>
      </w:r>
      <w:r w:rsidR="00500FDF" w:rsidRPr="00957EF1">
        <w:rPr>
          <w:rFonts w:ascii="仿宋_GB2312" w:eastAsia="仿宋_GB2312" w:hAnsi="宋体" w:cs="宋体" w:hint="eastAsia"/>
          <w:sz w:val="32"/>
          <w:szCs w:val="32"/>
        </w:rPr>
        <w:t>：</w:t>
      </w:r>
      <w:r w:rsidRPr="00957EF1">
        <w:rPr>
          <w:rFonts w:ascii="仿宋_GB2312" w:eastAsia="仿宋_GB2312" w:hAnsi="宋体" w:cs="宋体" w:hint="eastAsia"/>
          <w:sz w:val="32"/>
          <w:szCs w:val="32"/>
        </w:rPr>
        <w:t>预算中</w:t>
      </w:r>
      <w:r w:rsidRPr="00195BAF">
        <w:rPr>
          <w:rFonts w:ascii="仿宋_GB2312" w:eastAsia="仿宋_GB2312" w:hAnsi="宋体" w:cs="宋体" w:hint="eastAsia"/>
          <w:sz w:val="32"/>
          <w:szCs w:val="32"/>
        </w:rPr>
        <w:t>基本支出收入预算</w:t>
      </w:r>
      <w:r>
        <w:rPr>
          <w:rFonts w:ascii="仿宋_GB2312" w:eastAsia="仿宋_GB2312" w:hAnsi="宋体" w:cs="宋体" w:hint="eastAsia"/>
          <w:sz w:val="32"/>
          <w:szCs w:val="32"/>
        </w:rPr>
        <w:t>调整</w:t>
      </w:r>
      <w:r w:rsidRPr="00195BAF">
        <w:rPr>
          <w:rFonts w:ascii="仿宋_GB2312" w:eastAsia="仿宋_GB2312" w:hAnsi="宋体" w:cs="宋体" w:hint="eastAsia"/>
          <w:sz w:val="32"/>
          <w:szCs w:val="32"/>
        </w:rPr>
        <w:t>数</w:t>
      </w:r>
      <w:r w:rsidR="00972181">
        <w:rPr>
          <w:rFonts w:ascii="仿宋_GB2312" w:eastAsia="仿宋_GB2312" w:hAnsi="宋体" w:cs="宋体" w:hint="eastAsia"/>
          <w:sz w:val="32"/>
          <w:szCs w:val="32"/>
        </w:rPr>
        <w:t>为</w:t>
      </w:r>
      <w:r w:rsidR="00E1488D">
        <w:rPr>
          <w:rFonts w:ascii="仿宋_GB2312" w:eastAsia="仿宋_GB2312" w:hAnsi="宋体" w:cs="宋体"/>
          <w:sz w:val="32"/>
          <w:szCs w:val="32"/>
        </w:rPr>
        <w:t>1</w:t>
      </w:r>
      <w:r w:rsidR="00FA7B12">
        <w:rPr>
          <w:rFonts w:ascii="仿宋_GB2312" w:eastAsia="仿宋_GB2312" w:hAnsi="宋体" w:cs="宋体" w:hint="eastAsia"/>
          <w:sz w:val="32"/>
          <w:szCs w:val="32"/>
        </w:rPr>
        <w:t>210.77</w:t>
      </w:r>
      <w:r w:rsidRPr="00195BAF">
        <w:rPr>
          <w:rFonts w:ascii="仿宋_GB2312" w:eastAsia="仿宋_GB2312" w:hAnsi="宋体" w:cs="宋体" w:hint="eastAsia"/>
          <w:sz w:val="32"/>
          <w:szCs w:val="32"/>
        </w:rPr>
        <w:t>万元，决算</w:t>
      </w:r>
      <w:r w:rsidR="00E1488D">
        <w:rPr>
          <w:rFonts w:ascii="仿宋_GB2312" w:eastAsia="仿宋_GB2312" w:hAnsi="宋体" w:cs="宋体"/>
          <w:sz w:val="32"/>
          <w:szCs w:val="32"/>
        </w:rPr>
        <w:t>1</w:t>
      </w:r>
      <w:r w:rsidR="00FA7B12">
        <w:rPr>
          <w:rFonts w:ascii="仿宋_GB2312" w:eastAsia="仿宋_GB2312" w:hAnsi="宋体" w:cs="宋体" w:hint="eastAsia"/>
          <w:sz w:val="32"/>
          <w:szCs w:val="32"/>
        </w:rPr>
        <w:t>167.14</w:t>
      </w:r>
      <w:r w:rsidRPr="00195BAF">
        <w:rPr>
          <w:rFonts w:ascii="仿宋_GB2312" w:eastAsia="仿宋_GB2312" w:hAnsi="宋体" w:cs="宋体" w:hint="eastAsia"/>
          <w:sz w:val="32"/>
          <w:szCs w:val="32"/>
        </w:rPr>
        <w:t>万元，差异</w:t>
      </w:r>
      <w:r w:rsidR="00FA7B12">
        <w:rPr>
          <w:rFonts w:ascii="仿宋_GB2312" w:eastAsia="仿宋_GB2312" w:hAnsi="宋体" w:cs="宋体" w:hint="eastAsia"/>
          <w:sz w:val="32"/>
          <w:szCs w:val="32"/>
        </w:rPr>
        <w:t>43.63</w:t>
      </w:r>
      <w:r w:rsidR="00972181">
        <w:rPr>
          <w:rFonts w:ascii="仿宋_GB2312" w:eastAsia="仿宋_GB2312" w:hAnsi="宋体" w:cs="宋体" w:hint="eastAsia"/>
          <w:sz w:val="32"/>
          <w:szCs w:val="32"/>
        </w:rPr>
        <w:t>万元</w:t>
      </w:r>
      <w:r w:rsidRPr="00195BAF">
        <w:rPr>
          <w:rFonts w:ascii="仿宋_GB2312" w:eastAsia="仿宋_GB2312" w:hAnsi="宋体" w:cs="宋体" w:hint="eastAsia"/>
          <w:sz w:val="32"/>
          <w:szCs w:val="32"/>
        </w:rPr>
        <w:t>为</w:t>
      </w:r>
      <w:r w:rsidR="00FC32F9">
        <w:rPr>
          <w:rFonts w:ascii="仿宋_GB2312" w:eastAsia="仿宋_GB2312" w:hAnsi="宋体" w:cs="宋体" w:hint="eastAsia"/>
          <w:sz w:val="32"/>
          <w:szCs w:val="32"/>
        </w:rPr>
        <w:t>结余</w:t>
      </w:r>
      <w:r w:rsidRPr="00195BAF">
        <w:rPr>
          <w:rFonts w:ascii="仿宋_GB2312" w:eastAsia="仿宋_GB2312" w:hAnsi="宋体" w:cs="宋体" w:hint="eastAsia"/>
          <w:sz w:val="32"/>
          <w:szCs w:val="32"/>
        </w:rPr>
        <w:t>。预算中项目支出</w:t>
      </w:r>
      <w:r w:rsidR="00972181">
        <w:rPr>
          <w:rFonts w:ascii="仿宋_GB2312" w:eastAsia="仿宋_GB2312" w:hAnsi="宋体" w:cs="宋体" w:hint="eastAsia"/>
          <w:sz w:val="32"/>
          <w:szCs w:val="32"/>
        </w:rPr>
        <w:t>最终</w:t>
      </w:r>
      <w:r w:rsidRPr="00195BAF">
        <w:rPr>
          <w:rFonts w:ascii="仿宋_GB2312" w:eastAsia="仿宋_GB2312" w:hAnsi="宋体" w:cs="宋体" w:hint="eastAsia"/>
          <w:sz w:val="32"/>
          <w:szCs w:val="32"/>
        </w:rPr>
        <w:t>预算</w:t>
      </w:r>
      <w:r w:rsidR="00972181">
        <w:rPr>
          <w:rFonts w:ascii="仿宋_GB2312" w:eastAsia="仿宋_GB2312" w:hAnsi="宋体" w:cs="宋体" w:hint="eastAsia"/>
          <w:sz w:val="32"/>
          <w:szCs w:val="32"/>
        </w:rPr>
        <w:t>为</w:t>
      </w:r>
      <w:r w:rsidR="00170FC8">
        <w:rPr>
          <w:rFonts w:ascii="仿宋_GB2312" w:eastAsia="仿宋_GB2312" w:hAnsi="宋体" w:cs="宋体"/>
          <w:sz w:val="32"/>
          <w:szCs w:val="32"/>
        </w:rPr>
        <w:t>2</w:t>
      </w:r>
      <w:r w:rsidR="00FA7B12">
        <w:rPr>
          <w:rFonts w:ascii="仿宋_GB2312" w:eastAsia="仿宋_GB2312" w:hAnsi="宋体" w:cs="宋体" w:hint="eastAsia"/>
          <w:sz w:val="32"/>
          <w:szCs w:val="32"/>
        </w:rPr>
        <w:t>276.23</w:t>
      </w:r>
      <w:r w:rsidRPr="00195BAF">
        <w:rPr>
          <w:rFonts w:ascii="仿宋_GB2312" w:eastAsia="仿宋_GB2312" w:hAnsi="宋体" w:cs="宋体" w:hint="eastAsia"/>
          <w:sz w:val="32"/>
          <w:szCs w:val="32"/>
        </w:rPr>
        <w:t>万元，决算</w:t>
      </w:r>
      <w:r w:rsidR="00170FC8">
        <w:rPr>
          <w:rFonts w:ascii="仿宋_GB2312" w:eastAsia="仿宋_GB2312" w:hAnsi="宋体" w:cs="宋体"/>
          <w:sz w:val="32"/>
          <w:szCs w:val="32"/>
        </w:rPr>
        <w:t>2</w:t>
      </w:r>
      <w:r w:rsidR="00FA7B12">
        <w:rPr>
          <w:rFonts w:ascii="仿宋_GB2312" w:eastAsia="仿宋_GB2312" w:hAnsi="宋体" w:cs="宋体" w:hint="eastAsia"/>
          <w:sz w:val="32"/>
          <w:szCs w:val="32"/>
        </w:rPr>
        <w:t>276.23</w:t>
      </w:r>
      <w:r w:rsidR="00193BDB">
        <w:rPr>
          <w:rFonts w:ascii="仿宋_GB2312" w:eastAsia="仿宋_GB2312" w:hAnsi="宋体" w:cs="宋体" w:hint="eastAsia"/>
          <w:sz w:val="32"/>
          <w:szCs w:val="32"/>
        </w:rPr>
        <w:t>万元，</w:t>
      </w:r>
      <w:r w:rsidR="00FC32F9">
        <w:rPr>
          <w:rFonts w:ascii="仿宋_GB2312" w:eastAsia="仿宋_GB2312" w:hAnsi="宋体" w:cs="宋体" w:hint="eastAsia"/>
          <w:sz w:val="32"/>
          <w:szCs w:val="32"/>
        </w:rPr>
        <w:t>无</w:t>
      </w:r>
      <w:r w:rsidR="00193BDB">
        <w:rPr>
          <w:rFonts w:ascii="仿宋_GB2312" w:eastAsia="仿宋_GB2312" w:hAnsi="宋体" w:cs="宋体" w:hint="eastAsia"/>
          <w:sz w:val="32"/>
          <w:szCs w:val="32"/>
        </w:rPr>
        <w:t>差异。</w:t>
      </w:r>
    </w:p>
    <w:p w14:paraId="1F8B0AC9" w14:textId="77777777" w:rsidR="007500EA" w:rsidRPr="000C5384" w:rsidRDefault="004D575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lastRenderedPageBreak/>
        <w:t>4</w:t>
      </w:r>
      <w:r w:rsidR="007500EA" w:rsidRPr="000C5384">
        <w:rPr>
          <w:rFonts w:ascii="仿宋_GB2312" w:eastAsia="仿宋_GB2312" w:hAnsi="宋体" w:cs="宋体" w:hint="eastAsia"/>
          <w:sz w:val="32"/>
          <w:szCs w:val="32"/>
        </w:rPr>
        <w:t>．收入支出结构分析。</w:t>
      </w:r>
    </w:p>
    <w:p w14:paraId="342982E2" w14:textId="260BB032" w:rsidR="00195BAF" w:rsidRPr="003D0297" w:rsidRDefault="00500FDF" w:rsidP="00195BAF">
      <w:pPr>
        <w:widowControl/>
        <w:spacing w:line="360" w:lineRule="auto"/>
        <w:ind w:firstLineChars="200" w:firstLine="640"/>
        <w:jc w:val="left"/>
        <w:rPr>
          <w:rFonts w:ascii="仿宋_GB2312" w:eastAsia="仿宋_GB2312" w:hAnsi="宋体" w:cs="宋体"/>
          <w:sz w:val="32"/>
          <w:szCs w:val="32"/>
        </w:rPr>
      </w:pPr>
      <w:r w:rsidRPr="00957EF1">
        <w:rPr>
          <w:rFonts w:ascii="仿宋_GB2312" w:eastAsia="仿宋_GB2312" w:hAnsi="宋体" w:cs="宋体" w:hint="eastAsia"/>
          <w:sz w:val="32"/>
          <w:szCs w:val="32"/>
        </w:rPr>
        <w:t>总收入</w:t>
      </w:r>
      <w:r w:rsidR="003D0297">
        <w:rPr>
          <w:rFonts w:ascii="仿宋_GB2312" w:eastAsia="仿宋_GB2312" w:hAnsi="宋体" w:cs="宋体" w:hint="eastAsia"/>
          <w:sz w:val="32"/>
          <w:szCs w:val="32"/>
        </w:rPr>
        <w:t>3478.15</w:t>
      </w:r>
      <w:r w:rsidRPr="00957EF1">
        <w:rPr>
          <w:rFonts w:ascii="仿宋_GB2312" w:eastAsia="仿宋_GB2312" w:hAnsi="宋体" w:cs="宋体" w:hint="eastAsia"/>
          <w:sz w:val="32"/>
          <w:szCs w:val="32"/>
        </w:rPr>
        <w:t>万元，其中</w:t>
      </w:r>
      <w:r w:rsidR="00195BAF" w:rsidRPr="00957EF1">
        <w:rPr>
          <w:rFonts w:ascii="仿宋_GB2312" w:eastAsia="仿宋_GB2312" w:hAnsi="宋体" w:cs="宋体" w:hint="eastAsia"/>
          <w:sz w:val="32"/>
          <w:szCs w:val="32"/>
        </w:rPr>
        <w:t>一般公共预算财政拨款收入</w:t>
      </w:r>
      <w:r w:rsidR="003D0297">
        <w:rPr>
          <w:rFonts w:ascii="仿宋_GB2312" w:eastAsia="仿宋_GB2312" w:hAnsi="宋体" w:cs="宋体" w:hint="eastAsia"/>
          <w:sz w:val="32"/>
          <w:szCs w:val="32"/>
        </w:rPr>
        <w:t>3477.82</w:t>
      </w:r>
      <w:r w:rsidR="00195BAF" w:rsidRPr="00957EF1">
        <w:rPr>
          <w:rFonts w:ascii="仿宋_GB2312" w:eastAsia="仿宋_GB2312" w:hAnsi="宋体" w:cs="宋体" w:hint="eastAsia"/>
          <w:sz w:val="32"/>
          <w:szCs w:val="32"/>
        </w:rPr>
        <w:t>万元，政府性基金预算财政拨款收入</w:t>
      </w:r>
      <w:r w:rsidR="003D0297">
        <w:rPr>
          <w:rFonts w:ascii="仿宋_GB2312" w:eastAsia="仿宋_GB2312" w:hAnsi="宋体" w:cs="宋体" w:hint="eastAsia"/>
          <w:sz w:val="32"/>
          <w:szCs w:val="32"/>
        </w:rPr>
        <w:t>0</w:t>
      </w:r>
      <w:r w:rsidR="00195BAF" w:rsidRPr="00957EF1">
        <w:rPr>
          <w:rFonts w:ascii="仿宋_GB2312" w:eastAsia="仿宋_GB2312" w:hAnsi="宋体" w:cs="宋体" w:hint="eastAsia"/>
          <w:sz w:val="32"/>
          <w:szCs w:val="32"/>
        </w:rPr>
        <w:t>万</w:t>
      </w:r>
      <w:r w:rsidRPr="00957EF1">
        <w:rPr>
          <w:rFonts w:ascii="仿宋_GB2312" w:eastAsia="仿宋_GB2312" w:hAnsi="宋体" w:cs="宋体" w:hint="eastAsia"/>
          <w:sz w:val="32"/>
          <w:szCs w:val="32"/>
        </w:rPr>
        <w:t>元，</w:t>
      </w:r>
      <w:r w:rsidR="00195BAF" w:rsidRPr="00957EF1">
        <w:rPr>
          <w:rFonts w:ascii="仿宋_GB2312" w:eastAsia="仿宋_GB2312" w:hAnsi="宋体" w:cs="宋体" w:hint="eastAsia"/>
          <w:sz w:val="32"/>
          <w:szCs w:val="32"/>
        </w:rPr>
        <w:t>利息收入</w:t>
      </w:r>
      <w:r w:rsidR="00CF4591" w:rsidRPr="00957EF1">
        <w:rPr>
          <w:rFonts w:ascii="仿宋_GB2312" w:eastAsia="仿宋_GB2312" w:hAnsi="宋体" w:cs="宋体"/>
          <w:sz w:val="32"/>
          <w:szCs w:val="32"/>
        </w:rPr>
        <w:t>0.</w:t>
      </w:r>
      <w:r w:rsidR="003D0297">
        <w:rPr>
          <w:rFonts w:ascii="仿宋_GB2312" w:eastAsia="仿宋_GB2312" w:hAnsi="宋体" w:cs="宋体" w:hint="eastAsia"/>
          <w:sz w:val="32"/>
          <w:szCs w:val="32"/>
        </w:rPr>
        <w:t>33</w:t>
      </w:r>
      <w:r w:rsidR="00195BAF" w:rsidRPr="00957EF1">
        <w:rPr>
          <w:rFonts w:ascii="仿宋_GB2312" w:eastAsia="仿宋_GB2312" w:hAnsi="宋体" w:cs="宋体" w:hint="eastAsia"/>
          <w:sz w:val="32"/>
          <w:szCs w:val="32"/>
        </w:rPr>
        <w:t>万元。</w:t>
      </w:r>
      <w:r w:rsidRPr="00957EF1">
        <w:rPr>
          <w:rFonts w:ascii="仿宋_GB2312" w:eastAsia="仿宋_GB2312" w:hAnsi="宋体" w:cs="宋体" w:hint="eastAsia"/>
          <w:sz w:val="32"/>
          <w:szCs w:val="32"/>
        </w:rPr>
        <w:t>总支出</w:t>
      </w:r>
      <w:r w:rsidR="003D0297">
        <w:rPr>
          <w:rFonts w:ascii="仿宋_GB2312" w:eastAsia="仿宋_GB2312" w:hAnsi="宋体" w:cs="宋体" w:hint="eastAsia"/>
          <w:sz w:val="32"/>
          <w:szCs w:val="32"/>
        </w:rPr>
        <w:t>3443.37</w:t>
      </w:r>
      <w:r w:rsidR="00E411A5" w:rsidRPr="00957EF1">
        <w:rPr>
          <w:rFonts w:ascii="仿宋_GB2312" w:eastAsia="仿宋_GB2312" w:hAnsi="宋体" w:cs="宋体" w:hint="eastAsia"/>
          <w:sz w:val="32"/>
          <w:szCs w:val="32"/>
        </w:rPr>
        <w:t>万元</w:t>
      </w:r>
      <w:r w:rsidRPr="00957EF1">
        <w:rPr>
          <w:rFonts w:ascii="仿宋_GB2312" w:eastAsia="仿宋_GB2312" w:hAnsi="宋体" w:cs="宋体" w:hint="eastAsia"/>
          <w:sz w:val="32"/>
          <w:szCs w:val="32"/>
        </w:rPr>
        <w:t>，其中</w:t>
      </w:r>
      <w:r w:rsidR="00195BAF" w:rsidRPr="00957EF1">
        <w:rPr>
          <w:rFonts w:ascii="仿宋_GB2312" w:eastAsia="仿宋_GB2312" w:hAnsi="宋体" w:cs="宋体" w:hint="eastAsia"/>
          <w:sz w:val="32"/>
          <w:szCs w:val="32"/>
        </w:rPr>
        <w:t>基本支出</w:t>
      </w:r>
      <w:r w:rsidR="003D0297">
        <w:rPr>
          <w:rFonts w:ascii="仿宋_GB2312" w:eastAsia="仿宋_GB2312" w:hAnsi="宋体" w:cs="宋体" w:hint="eastAsia"/>
          <w:sz w:val="32"/>
          <w:szCs w:val="32"/>
        </w:rPr>
        <w:t>1167.14</w:t>
      </w:r>
      <w:r w:rsidR="00972181">
        <w:rPr>
          <w:rFonts w:ascii="仿宋_GB2312" w:eastAsia="仿宋_GB2312" w:hAnsi="宋体" w:cs="宋体" w:hint="eastAsia"/>
          <w:sz w:val="32"/>
          <w:szCs w:val="32"/>
        </w:rPr>
        <w:t>万元</w:t>
      </w:r>
      <w:r w:rsidR="00195BAF" w:rsidRPr="00195BAF">
        <w:rPr>
          <w:rFonts w:ascii="仿宋_GB2312" w:eastAsia="仿宋_GB2312" w:hAnsi="宋体" w:cs="宋体" w:hint="eastAsia"/>
          <w:sz w:val="32"/>
          <w:szCs w:val="32"/>
        </w:rPr>
        <w:t>（</w:t>
      </w:r>
      <w:r w:rsidR="00972181">
        <w:rPr>
          <w:rFonts w:ascii="仿宋_GB2312" w:eastAsia="仿宋_GB2312" w:hAnsi="宋体" w:cs="宋体" w:hint="eastAsia"/>
          <w:sz w:val="32"/>
          <w:szCs w:val="32"/>
        </w:rPr>
        <w:t>含</w:t>
      </w:r>
      <w:r w:rsidR="00195BAF" w:rsidRPr="00195BAF">
        <w:rPr>
          <w:rFonts w:ascii="仿宋_GB2312" w:eastAsia="仿宋_GB2312" w:hAnsi="宋体" w:cs="宋体" w:hint="eastAsia"/>
          <w:sz w:val="32"/>
          <w:szCs w:val="32"/>
        </w:rPr>
        <w:t>人员经费</w:t>
      </w:r>
      <w:r w:rsidR="00CF4591">
        <w:rPr>
          <w:rFonts w:ascii="仿宋_GB2312" w:eastAsia="仿宋_GB2312" w:hAnsi="宋体" w:cs="宋体"/>
          <w:sz w:val="32"/>
          <w:szCs w:val="32"/>
        </w:rPr>
        <w:t>9</w:t>
      </w:r>
      <w:r w:rsidR="003D0297">
        <w:rPr>
          <w:rFonts w:ascii="仿宋_GB2312" w:eastAsia="仿宋_GB2312" w:hAnsi="宋体" w:cs="宋体" w:hint="eastAsia"/>
          <w:sz w:val="32"/>
          <w:szCs w:val="32"/>
        </w:rPr>
        <w:t>90.44</w:t>
      </w:r>
      <w:r w:rsidR="00195BAF" w:rsidRPr="00195BAF">
        <w:rPr>
          <w:rFonts w:ascii="仿宋_GB2312" w:eastAsia="仿宋_GB2312" w:hAnsi="宋体" w:cs="宋体" w:hint="eastAsia"/>
          <w:sz w:val="32"/>
          <w:szCs w:val="32"/>
        </w:rPr>
        <w:t>万元</w:t>
      </w:r>
      <w:r w:rsidR="00972181">
        <w:rPr>
          <w:rFonts w:ascii="仿宋_GB2312" w:eastAsia="仿宋_GB2312" w:hAnsi="宋体" w:cs="宋体" w:hint="eastAsia"/>
          <w:sz w:val="32"/>
          <w:szCs w:val="32"/>
        </w:rPr>
        <w:t>、</w:t>
      </w:r>
      <w:r w:rsidR="00195BAF" w:rsidRPr="00195BAF">
        <w:rPr>
          <w:rFonts w:ascii="仿宋_GB2312" w:eastAsia="仿宋_GB2312" w:hAnsi="宋体" w:cs="宋体" w:hint="eastAsia"/>
          <w:sz w:val="32"/>
          <w:szCs w:val="32"/>
        </w:rPr>
        <w:t>公用经费</w:t>
      </w:r>
      <w:r w:rsidR="003D0297">
        <w:rPr>
          <w:rFonts w:ascii="仿宋_GB2312" w:eastAsia="仿宋_GB2312" w:hAnsi="宋体" w:cs="宋体" w:hint="eastAsia"/>
          <w:sz w:val="32"/>
          <w:szCs w:val="32"/>
        </w:rPr>
        <w:t>176.70</w:t>
      </w:r>
      <w:r w:rsidR="00195BAF" w:rsidRPr="00957EF1">
        <w:rPr>
          <w:rFonts w:ascii="仿宋_GB2312" w:eastAsia="仿宋_GB2312" w:hAnsi="宋体" w:cs="宋体" w:hint="eastAsia"/>
          <w:sz w:val="32"/>
          <w:szCs w:val="32"/>
        </w:rPr>
        <w:t>万元）</w:t>
      </w:r>
      <w:r w:rsidRPr="00957EF1">
        <w:rPr>
          <w:rFonts w:ascii="仿宋_GB2312" w:eastAsia="仿宋_GB2312" w:hAnsi="宋体" w:cs="宋体" w:hint="eastAsia"/>
          <w:sz w:val="32"/>
          <w:szCs w:val="32"/>
        </w:rPr>
        <w:t>，</w:t>
      </w:r>
      <w:r w:rsidR="00195BAF" w:rsidRPr="00957EF1">
        <w:rPr>
          <w:rFonts w:ascii="仿宋_GB2312" w:eastAsia="仿宋_GB2312" w:hAnsi="宋体" w:cs="宋体" w:hint="eastAsia"/>
          <w:sz w:val="32"/>
          <w:szCs w:val="32"/>
        </w:rPr>
        <w:t>项目支出</w:t>
      </w:r>
      <w:r w:rsidR="003D0297">
        <w:rPr>
          <w:rFonts w:ascii="仿宋_GB2312" w:eastAsia="仿宋_GB2312" w:hAnsi="宋体" w:cs="宋体" w:hint="eastAsia"/>
          <w:sz w:val="32"/>
          <w:szCs w:val="32"/>
        </w:rPr>
        <w:t>2276.23</w:t>
      </w:r>
      <w:r w:rsidR="00195BAF" w:rsidRPr="00957EF1">
        <w:rPr>
          <w:rFonts w:ascii="仿宋_GB2312" w:eastAsia="仿宋_GB2312" w:hAnsi="宋体" w:cs="宋体" w:hint="eastAsia"/>
          <w:sz w:val="32"/>
          <w:szCs w:val="32"/>
        </w:rPr>
        <w:t>万</w:t>
      </w:r>
      <w:r w:rsidR="00195BAF" w:rsidRPr="00195BAF">
        <w:rPr>
          <w:rFonts w:ascii="仿宋_GB2312" w:eastAsia="仿宋_GB2312" w:hAnsi="宋体" w:cs="宋体" w:hint="eastAsia"/>
          <w:sz w:val="32"/>
          <w:szCs w:val="32"/>
        </w:rPr>
        <w:t>元。本年基本支出比上年</w:t>
      </w:r>
      <w:r w:rsidR="00E165B4">
        <w:rPr>
          <w:rFonts w:ascii="仿宋_GB2312" w:eastAsia="仿宋_GB2312" w:hAnsi="宋体" w:cs="宋体" w:hint="eastAsia"/>
          <w:sz w:val="32"/>
          <w:szCs w:val="32"/>
        </w:rPr>
        <w:t>增加</w:t>
      </w:r>
      <w:r w:rsidR="003D0297">
        <w:rPr>
          <w:rFonts w:ascii="仿宋_GB2312" w:eastAsia="仿宋_GB2312" w:hAnsi="宋体" w:cs="宋体" w:hint="eastAsia"/>
          <w:sz w:val="32"/>
          <w:szCs w:val="32"/>
        </w:rPr>
        <w:t>68.01</w:t>
      </w:r>
      <w:r w:rsidR="00195BAF" w:rsidRPr="00195BAF">
        <w:rPr>
          <w:rFonts w:ascii="仿宋_GB2312" w:eastAsia="仿宋_GB2312" w:hAnsi="宋体" w:cs="宋体" w:hint="eastAsia"/>
          <w:sz w:val="32"/>
          <w:szCs w:val="32"/>
        </w:rPr>
        <w:t>万元（</w:t>
      </w:r>
      <w:r w:rsidR="003D0297">
        <w:rPr>
          <w:rFonts w:ascii="仿宋_GB2312" w:eastAsia="仿宋_GB2312" w:hAnsi="宋体" w:cs="宋体" w:hint="eastAsia"/>
          <w:sz w:val="32"/>
          <w:szCs w:val="32"/>
        </w:rPr>
        <w:t>6.18</w:t>
      </w:r>
      <w:r w:rsidR="00195BAF" w:rsidRPr="00195BAF">
        <w:rPr>
          <w:rFonts w:ascii="仿宋_GB2312" w:eastAsia="仿宋_GB2312" w:hAnsi="宋体" w:cs="宋体" w:hint="eastAsia"/>
          <w:sz w:val="32"/>
          <w:szCs w:val="32"/>
        </w:rPr>
        <w:t>%）</w:t>
      </w:r>
      <w:r w:rsidR="003D0297">
        <w:rPr>
          <w:rFonts w:ascii="仿宋_GB2312" w:eastAsia="仿宋_GB2312" w:hAnsi="宋体" w:cs="宋体" w:hint="eastAsia"/>
          <w:sz w:val="32"/>
          <w:szCs w:val="32"/>
        </w:rPr>
        <w:t>，</w:t>
      </w:r>
      <w:r w:rsidR="003D0297">
        <w:rPr>
          <w:rFonts w:ascii="仿宋_GB2312" w:eastAsia="仿宋_GB2312" w:hAnsi="仿宋" w:hint="eastAsia"/>
          <w:sz w:val="32"/>
          <w:szCs w:val="32"/>
        </w:rPr>
        <w:t>系补发工资的原因</w:t>
      </w:r>
      <w:r w:rsidR="003D0297">
        <w:rPr>
          <w:rFonts w:ascii="仿宋_GB2312" w:eastAsia="仿宋_GB2312" w:hAnsi="宋体" w:cs="宋体" w:hint="eastAsia"/>
          <w:sz w:val="32"/>
          <w:szCs w:val="32"/>
        </w:rPr>
        <w:t>；</w:t>
      </w:r>
      <w:r w:rsidR="00195BAF" w:rsidRPr="00195BAF">
        <w:rPr>
          <w:rFonts w:ascii="仿宋_GB2312" w:eastAsia="仿宋_GB2312" w:hAnsi="宋体" w:cs="宋体" w:hint="eastAsia"/>
          <w:sz w:val="32"/>
          <w:szCs w:val="32"/>
        </w:rPr>
        <w:t>项目支出比上年</w:t>
      </w:r>
      <w:r w:rsidR="003D0297">
        <w:rPr>
          <w:rFonts w:ascii="仿宋_GB2312" w:eastAsia="仿宋_GB2312" w:hAnsi="宋体" w:cs="宋体" w:hint="eastAsia"/>
          <w:sz w:val="32"/>
          <w:szCs w:val="32"/>
        </w:rPr>
        <w:t>减少276.95</w:t>
      </w:r>
      <w:r w:rsidR="00195BAF" w:rsidRPr="00195BAF">
        <w:rPr>
          <w:rFonts w:ascii="仿宋_GB2312" w:eastAsia="仿宋_GB2312" w:hAnsi="宋体" w:cs="宋体" w:hint="eastAsia"/>
          <w:sz w:val="32"/>
          <w:szCs w:val="32"/>
        </w:rPr>
        <w:t>万元（</w:t>
      </w:r>
      <w:r w:rsidR="00E165B4">
        <w:rPr>
          <w:rFonts w:ascii="仿宋_GB2312" w:eastAsia="仿宋_GB2312" w:hAnsi="宋体" w:cs="宋体"/>
          <w:sz w:val="32"/>
          <w:szCs w:val="32"/>
        </w:rPr>
        <w:t>1</w:t>
      </w:r>
      <w:r w:rsidR="003D0297">
        <w:rPr>
          <w:rFonts w:ascii="仿宋_GB2312" w:eastAsia="仿宋_GB2312" w:hAnsi="宋体" w:cs="宋体" w:hint="eastAsia"/>
          <w:sz w:val="32"/>
          <w:szCs w:val="32"/>
        </w:rPr>
        <w:t>0.85</w:t>
      </w:r>
      <w:r w:rsidR="00195BAF" w:rsidRPr="00195BAF">
        <w:rPr>
          <w:rFonts w:ascii="仿宋_GB2312" w:eastAsia="仿宋_GB2312" w:hAnsi="宋体" w:cs="宋体" w:hint="eastAsia"/>
          <w:sz w:val="32"/>
          <w:szCs w:val="32"/>
        </w:rPr>
        <w:t>%），增减变动主要原因为</w:t>
      </w:r>
      <w:r w:rsidR="003D0297" w:rsidRPr="003D0297">
        <w:rPr>
          <w:rFonts w:ascii="仿宋_GB2312" w:eastAsia="仿宋_GB2312" w:hAnsi="宋体" w:cs="宋体" w:hint="eastAsia"/>
          <w:sz w:val="32"/>
          <w:szCs w:val="32"/>
        </w:rPr>
        <w:t>本年专文下达项目金额小于上年</w:t>
      </w:r>
      <w:r w:rsidR="00195BAF" w:rsidRPr="00195BAF">
        <w:rPr>
          <w:rFonts w:ascii="仿宋_GB2312" w:eastAsia="仿宋_GB2312" w:hAnsi="宋体" w:cs="宋体" w:hint="eastAsia"/>
          <w:sz w:val="32"/>
          <w:szCs w:val="32"/>
        </w:rPr>
        <w:t>。</w:t>
      </w:r>
    </w:p>
    <w:p w14:paraId="378EE4FB" w14:textId="77777777" w:rsidR="001A3475" w:rsidRPr="000C5384" w:rsidRDefault="001A3475"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（三）部门（单位）绩效目标</w:t>
      </w:r>
    </w:p>
    <w:p w14:paraId="7FF33298" w14:textId="677C2251" w:rsidR="007500EA" w:rsidRPr="00957EF1" w:rsidRDefault="007500E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本单位</w:t>
      </w:r>
      <w:r w:rsidR="0046012A" w:rsidRPr="000C5384">
        <w:rPr>
          <w:rFonts w:ascii="仿宋_GB2312" w:eastAsia="仿宋_GB2312" w:hAnsi="宋体" w:cs="宋体" w:hint="eastAsia"/>
          <w:sz w:val="32"/>
          <w:szCs w:val="32"/>
        </w:rPr>
        <w:t>的</w:t>
      </w:r>
      <w:r w:rsidR="00972181">
        <w:rPr>
          <w:rFonts w:ascii="仿宋_GB2312" w:eastAsia="仿宋_GB2312" w:hAnsi="宋体" w:cs="宋体" w:hint="eastAsia"/>
          <w:sz w:val="32"/>
          <w:szCs w:val="32"/>
        </w:rPr>
        <w:t>总体</w:t>
      </w:r>
      <w:r w:rsidR="0046012A" w:rsidRPr="000C5384">
        <w:rPr>
          <w:rFonts w:ascii="仿宋_GB2312" w:eastAsia="仿宋_GB2312" w:hAnsi="宋体" w:cs="宋体" w:hint="eastAsia"/>
          <w:sz w:val="32"/>
          <w:szCs w:val="32"/>
        </w:rPr>
        <w:t>战略是提高财政资金资金用效果，充分发挥河道管理公益功能，满足人民日益增长的需求。中长期目标是</w:t>
      </w:r>
      <w:r w:rsidR="009038D8" w:rsidRPr="009038D8">
        <w:rPr>
          <w:rFonts w:ascii="仿宋_GB2312" w:eastAsia="仿宋_GB2312" w:hAnsi="宋体" w:cs="宋体" w:hint="eastAsia"/>
          <w:sz w:val="32"/>
          <w:szCs w:val="32"/>
        </w:rPr>
        <w:t>全力做好河道环境保障工作，积极做好涉河项目管理与服务，扎实推进专项工程建设，全面落实防汛职责，严格开展水行政执法管理，河道管理效能及内部管理能力显著提升</w:t>
      </w:r>
      <w:r w:rsidR="0046012A" w:rsidRPr="000C5384">
        <w:rPr>
          <w:rFonts w:ascii="仿宋_GB2312" w:eastAsia="仿宋_GB2312" w:hAnsi="宋体" w:cs="宋体" w:hint="eastAsia"/>
          <w:sz w:val="32"/>
          <w:szCs w:val="32"/>
        </w:rPr>
        <w:t>。年</w:t>
      </w:r>
      <w:r w:rsidR="0046012A" w:rsidRPr="00957EF1">
        <w:rPr>
          <w:rFonts w:ascii="仿宋_GB2312" w:eastAsia="仿宋_GB2312" w:hAnsi="宋体" w:cs="宋体" w:hint="eastAsia"/>
          <w:sz w:val="32"/>
          <w:szCs w:val="32"/>
        </w:rPr>
        <w:t>度目标是</w:t>
      </w:r>
      <w:r w:rsidR="00425473" w:rsidRPr="00957EF1">
        <w:rPr>
          <w:rFonts w:ascii="仿宋_GB2312" w:eastAsia="仿宋_GB2312" w:hAnsi="宋体" w:cs="宋体" w:hint="eastAsia"/>
          <w:sz w:val="32"/>
          <w:szCs w:val="32"/>
        </w:rPr>
        <w:t>：</w:t>
      </w:r>
      <w:r w:rsidR="009038D8" w:rsidRPr="009038D8">
        <w:rPr>
          <w:rFonts w:ascii="仿宋_GB2312" w:eastAsia="仿宋_GB2312" w:hAnsi="宋体" w:cs="宋体" w:hint="eastAsia"/>
          <w:sz w:val="32"/>
          <w:szCs w:val="32"/>
        </w:rPr>
        <w:t>做好年度预算执行工作，各项专项项目建设得到有效落实，全面落实防汛职责，通过各项基本制度的建设及执行增强内部管理能力，充分发挥河道工程的社会效益</w:t>
      </w:r>
      <w:r w:rsidR="00C532B7" w:rsidRPr="00957EF1">
        <w:rPr>
          <w:rFonts w:ascii="仿宋_GB2312" w:eastAsia="仿宋_GB2312" w:hAnsi="宋体" w:cs="宋体" w:hint="eastAsia"/>
          <w:sz w:val="32"/>
          <w:szCs w:val="32"/>
        </w:rPr>
        <w:t>。</w:t>
      </w:r>
    </w:p>
    <w:p w14:paraId="2FE8E103" w14:textId="77777777" w:rsidR="001A3475" w:rsidRPr="00567FCB" w:rsidRDefault="001A3475" w:rsidP="00567FCB">
      <w:pPr>
        <w:widowControl/>
        <w:spacing w:line="360" w:lineRule="auto"/>
        <w:ind w:firstLineChars="200" w:firstLine="640"/>
        <w:jc w:val="left"/>
        <w:rPr>
          <w:rFonts w:ascii="仿宋_GB2312" w:eastAsia="仿宋_GB2312" w:hAnsi="宋体" w:cs="宋体"/>
          <w:b/>
          <w:sz w:val="32"/>
          <w:szCs w:val="32"/>
        </w:rPr>
      </w:pPr>
      <w:r w:rsidRPr="00567FCB">
        <w:rPr>
          <w:rFonts w:ascii="仿宋_GB2312" w:eastAsia="仿宋_GB2312" w:hAnsi="宋体" w:cs="宋体" w:hint="eastAsia"/>
          <w:b/>
          <w:sz w:val="32"/>
          <w:szCs w:val="32"/>
        </w:rPr>
        <w:t>二 、评价</w:t>
      </w:r>
      <w:r w:rsidR="00BF3AB3">
        <w:rPr>
          <w:rFonts w:ascii="仿宋_GB2312" w:eastAsia="仿宋_GB2312" w:hAnsi="宋体" w:cs="宋体" w:hint="eastAsia"/>
          <w:b/>
          <w:sz w:val="32"/>
          <w:szCs w:val="32"/>
        </w:rPr>
        <w:t>结论</w:t>
      </w:r>
    </w:p>
    <w:p w14:paraId="140D0A3B" w14:textId="77777777" w:rsidR="001A3475" w:rsidRPr="000C5384" w:rsidRDefault="001A3475"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（一）基本情况</w:t>
      </w:r>
    </w:p>
    <w:p w14:paraId="534E409D" w14:textId="77777777" w:rsidR="00A91086" w:rsidRPr="000C5384" w:rsidRDefault="00A91086"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1、评价</w:t>
      </w:r>
      <w:r w:rsidR="00DD5558">
        <w:rPr>
          <w:rFonts w:ascii="仿宋_GB2312" w:eastAsia="仿宋_GB2312" w:hAnsi="宋体" w:cs="宋体" w:hint="eastAsia"/>
          <w:sz w:val="32"/>
          <w:szCs w:val="32"/>
        </w:rPr>
        <w:t>对象和范围</w:t>
      </w:r>
      <w:r w:rsidRPr="000C5384">
        <w:rPr>
          <w:rFonts w:ascii="仿宋_GB2312" w:eastAsia="仿宋_GB2312" w:hAnsi="宋体" w:cs="宋体" w:hint="eastAsia"/>
          <w:sz w:val="32"/>
          <w:szCs w:val="32"/>
        </w:rPr>
        <w:t xml:space="preserve">       </w:t>
      </w:r>
    </w:p>
    <w:p w14:paraId="7C11B64D" w14:textId="77777777" w:rsidR="00A91086" w:rsidRPr="000C5384" w:rsidRDefault="00A91086"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lastRenderedPageBreak/>
        <w:t>本次评价对象为本单位的部门决策、部门管理、部门履职情况、履职绩效和可持续发展能力方面。</w:t>
      </w:r>
    </w:p>
    <w:p w14:paraId="4E8B9E0F" w14:textId="77777777" w:rsidR="00DD5558" w:rsidRPr="000C5384" w:rsidRDefault="00DD5558" w:rsidP="00DD5558">
      <w:pPr>
        <w:widowControl/>
        <w:spacing w:line="360"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2</w:t>
      </w:r>
      <w:r w:rsidR="00A91086" w:rsidRPr="000C5384">
        <w:rPr>
          <w:rFonts w:ascii="仿宋_GB2312" w:eastAsia="仿宋_GB2312" w:hAnsi="宋体" w:cs="宋体" w:hint="eastAsia"/>
          <w:sz w:val="32"/>
          <w:szCs w:val="32"/>
        </w:rPr>
        <w:t>、</w:t>
      </w:r>
      <w:r>
        <w:rPr>
          <w:rFonts w:ascii="仿宋_GB2312" w:eastAsia="仿宋_GB2312" w:hAnsi="宋体" w:cs="宋体" w:hint="eastAsia"/>
          <w:sz w:val="32"/>
          <w:szCs w:val="32"/>
        </w:rPr>
        <w:t>评价结论</w:t>
      </w:r>
      <w:r w:rsidR="00A720E5">
        <w:rPr>
          <w:rFonts w:ascii="仿宋_GB2312" w:eastAsia="仿宋_GB2312" w:hAnsi="宋体" w:cs="宋体" w:hint="eastAsia"/>
          <w:sz w:val="32"/>
          <w:szCs w:val="32"/>
        </w:rPr>
        <w:t>和结果</w:t>
      </w:r>
    </w:p>
    <w:p w14:paraId="5D3B897A" w14:textId="4A4EF119" w:rsidR="00EB1C78" w:rsidRPr="000C5384" w:rsidRDefault="00EB1C78"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经审核评定，本</w:t>
      </w:r>
      <w:r w:rsidR="00A12BCF" w:rsidRPr="000C5384">
        <w:rPr>
          <w:rFonts w:ascii="仿宋_GB2312" w:eastAsia="仿宋_GB2312" w:hAnsi="宋体" w:cs="宋体" w:hint="eastAsia"/>
          <w:sz w:val="32"/>
          <w:szCs w:val="32"/>
        </w:rPr>
        <w:t>单位整体</w:t>
      </w:r>
      <w:r w:rsidRPr="000C5384">
        <w:rPr>
          <w:rFonts w:ascii="仿宋_GB2312" w:eastAsia="仿宋_GB2312" w:hAnsi="宋体" w:cs="宋体" w:hint="eastAsia"/>
          <w:sz w:val="32"/>
          <w:szCs w:val="32"/>
        </w:rPr>
        <w:t>绩效评价得分9</w:t>
      </w:r>
      <w:r w:rsidR="002F2F36">
        <w:rPr>
          <w:rFonts w:ascii="仿宋_GB2312" w:eastAsia="仿宋_GB2312" w:hAnsi="宋体" w:cs="宋体"/>
          <w:sz w:val="32"/>
          <w:szCs w:val="32"/>
        </w:rPr>
        <w:t>8</w:t>
      </w:r>
      <w:r w:rsidRPr="000C5384">
        <w:rPr>
          <w:rFonts w:ascii="仿宋_GB2312" w:eastAsia="仿宋_GB2312" w:hAnsi="宋体" w:cs="宋体" w:hint="eastAsia"/>
          <w:sz w:val="32"/>
          <w:szCs w:val="32"/>
        </w:rPr>
        <w:t>分，等级为优秀。(详见《南京市秦淮河河道管理处</w:t>
      </w:r>
      <w:r w:rsidR="004477ED">
        <w:rPr>
          <w:rFonts w:ascii="仿宋_GB2312" w:eastAsia="仿宋_GB2312" w:hAnsi="宋体" w:cs="宋体" w:hint="eastAsia"/>
          <w:sz w:val="32"/>
          <w:szCs w:val="32"/>
        </w:rPr>
        <w:t>202</w:t>
      </w:r>
      <w:r w:rsidR="00787ABF">
        <w:rPr>
          <w:rFonts w:ascii="仿宋_GB2312" w:eastAsia="仿宋_GB2312" w:hAnsi="宋体" w:cs="宋体" w:hint="eastAsia"/>
          <w:sz w:val="32"/>
          <w:szCs w:val="32"/>
        </w:rPr>
        <w:t>3</w:t>
      </w:r>
      <w:r w:rsidRPr="000C5384">
        <w:rPr>
          <w:rFonts w:ascii="仿宋_GB2312" w:eastAsia="仿宋_GB2312" w:hAnsi="宋体" w:cs="宋体" w:hint="eastAsia"/>
          <w:sz w:val="32"/>
          <w:szCs w:val="32"/>
        </w:rPr>
        <w:t>年</w:t>
      </w:r>
      <w:r w:rsidR="00CF5289" w:rsidRPr="000C5384">
        <w:rPr>
          <w:rFonts w:ascii="仿宋_GB2312" w:eastAsia="仿宋_GB2312" w:hAnsi="宋体" w:cs="宋体" w:hint="eastAsia"/>
          <w:sz w:val="32"/>
          <w:szCs w:val="32"/>
        </w:rPr>
        <w:t>部门整体</w:t>
      </w:r>
      <w:r w:rsidRPr="000C5384">
        <w:rPr>
          <w:rFonts w:ascii="仿宋_GB2312" w:eastAsia="仿宋_GB2312" w:hAnsi="宋体" w:cs="宋体" w:hint="eastAsia"/>
          <w:sz w:val="32"/>
          <w:szCs w:val="32"/>
        </w:rPr>
        <w:t>绩效评价表》)</w:t>
      </w:r>
    </w:p>
    <w:p w14:paraId="5015F9F7" w14:textId="77777777" w:rsidR="00567FCB" w:rsidRPr="00567FCB" w:rsidRDefault="00567FCB" w:rsidP="00567FCB">
      <w:pPr>
        <w:widowControl/>
        <w:spacing w:line="360" w:lineRule="auto"/>
        <w:ind w:firstLineChars="200" w:firstLine="640"/>
        <w:jc w:val="left"/>
        <w:rPr>
          <w:rFonts w:ascii="仿宋_GB2312" w:eastAsia="仿宋_GB2312" w:hAnsi="宋体" w:cs="宋体"/>
          <w:b/>
          <w:sz w:val="32"/>
          <w:szCs w:val="32"/>
        </w:rPr>
      </w:pPr>
      <w:r w:rsidRPr="00567FCB">
        <w:rPr>
          <w:rFonts w:ascii="仿宋_GB2312" w:eastAsia="仿宋_GB2312" w:hAnsi="宋体" w:cs="宋体" w:hint="eastAsia"/>
          <w:b/>
          <w:sz w:val="32"/>
          <w:szCs w:val="32"/>
        </w:rPr>
        <w:t>三、部门履职成效</w:t>
      </w:r>
    </w:p>
    <w:p w14:paraId="7623611A" w14:textId="77777777" w:rsidR="0092395F" w:rsidRPr="000C5384" w:rsidRDefault="0092395F"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（1）</w:t>
      </w:r>
      <w:r w:rsidR="001A3475" w:rsidRPr="000C5384">
        <w:rPr>
          <w:rFonts w:ascii="仿宋_GB2312" w:eastAsia="仿宋_GB2312" w:hAnsi="宋体" w:cs="宋体" w:hint="eastAsia"/>
          <w:sz w:val="32"/>
          <w:szCs w:val="32"/>
        </w:rPr>
        <w:t>履职效能</w:t>
      </w:r>
    </w:p>
    <w:p w14:paraId="4651239F" w14:textId="77777777" w:rsidR="006D0E71" w:rsidRPr="000C5384" w:rsidRDefault="0006375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 xml:space="preserve"> 本单位</w:t>
      </w:r>
      <w:r w:rsidR="006D0E71" w:rsidRPr="000C5384">
        <w:rPr>
          <w:rFonts w:ascii="仿宋_GB2312" w:eastAsia="仿宋_GB2312" w:hAnsi="宋体" w:cs="宋体" w:hint="eastAsia"/>
          <w:sz w:val="32"/>
          <w:szCs w:val="32"/>
        </w:rPr>
        <w:t>认真贯彻执行党的方针政策，大力实施水利工程建设、水面保洁、水资源保护等惠民环保项目，严格执法监管，较好地完成了全年的工作目标。</w:t>
      </w:r>
    </w:p>
    <w:p w14:paraId="31D06A4C" w14:textId="77777777" w:rsidR="0092395F" w:rsidRPr="000C5384" w:rsidRDefault="0092395F"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（2）履职效率</w:t>
      </w:r>
    </w:p>
    <w:p w14:paraId="238AAFCA" w14:textId="18F8989F" w:rsidR="006D0E71" w:rsidRPr="000C5384" w:rsidRDefault="006D0E71"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本单位能够按照</w:t>
      </w:r>
      <w:r w:rsidR="00A12BCF" w:rsidRPr="000C5384">
        <w:rPr>
          <w:rFonts w:ascii="仿宋_GB2312" w:eastAsia="仿宋_GB2312" w:hAnsi="宋体" w:cs="宋体" w:hint="eastAsia"/>
          <w:sz w:val="32"/>
          <w:szCs w:val="32"/>
        </w:rPr>
        <w:t>预算的时间节点和项目的</w:t>
      </w:r>
      <w:r w:rsidR="005F09A1" w:rsidRPr="000C5384">
        <w:rPr>
          <w:rFonts w:ascii="仿宋_GB2312" w:eastAsia="仿宋_GB2312" w:hAnsi="宋体" w:cs="宋体" w:hint="eastAsia"/>
          <w:sz w:val="32"/>
          <w:szCs w:val="32"/>
        </w:rPr>
        <w:t>实际</w:t>
      </w:r>
      <w:r w:rsidR="00A12BCF" w:rsidRPr="000C5384">
        <w:rPr>
          <w:rFonts w:ascii="仿宋_GB2312" w:eastAsia="仿宋_GB2312" w:hAnsi="宋体" w:cs="宋体" w:hint="eastAsia"/>
          <w:sz w:val="32"/>
          <w:szCs w:val="32"/>
        </w:rPr>
        <w:t>完工进度等进行资金的支付</w:t>
      </w:r>
      <w:r w:rsidR="00972181">
        <w:rPr>
          <w:rFonts w:ascii="仿宋_GB2312" w:eastAsia="仿宋_GB2312" w:hAnsi="宋体" w:cs="宋体" w:hint="eastAsia"/>
          <w:sz w:val="32"/>
          <w:szCs w:val="32"/>
        </w:rPr>
        <w:t>，在项目实施、</w:t>
      </w:r>
      <w:r w:rsidR="00E3014A">
        <w:rPr>
          <w:rFonts w:ascii="仿宋_GB2312" w:eastAsia="仿宋_GB2312" w:hAnsi="宋体" w:cs="宋体" w:hint="eastAsia"/>
          <w:sz w:val="32"/>
          <w:szCs w:val="32"/>
        </w:rPr>
        <w:t>运行管理</w:t>
      </w:r>
      <w:r w:rsidR="00972181">
        <w:rPr>
          <w:rFonts w:ascii="仿宋_GB2312" w:eastAsia="仿宋_GB2312" w:hAnsi="宋体" w:cs="宋体" w:hint="eastAsia"/>
          <w:sz w:val="32"/>
          <w:szCs w:val="32"/>
        </w:rPr>
        <w:t>等方面具备较好的履职效率</w:t>
      </w:r>
      <w:r w:rsidR="00A12BCF" w:rsidRPr="000C5384">
        <w:rPr>
          <w:rFonts w:ascii="仿宋_GB2312" w:eastAsia="仿宋_GB2312" w:hAnsi="宋体" w:cs="宋体" w:hint="eastAsia"/>
          <w:sz w:val="32"/>
          <w:szCs w:val="32"/>
        </w:rPr>
        <w:t>。</w:t>
      </w:r>
    </w:p>
    <w:p w14:paraId="1A86AB7B" w14:textId="77777777" w:rsidR="0092395F" w:rsidRPr="000C5384" w:rsidRDefault="0092395F"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（3）绩效目标实现情况</w:t>
      </w:r>
    </w:p>
    <w:p w14:paraId="3B6D5205" w14:textId="5C8368BF" w:rsidR="0049246C" w:rsidRPr="000C5384" w:rsidRDefault="00135D8F"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 xml:space="preserve"> 根据评价指标体系测算，本单位绩效评价得分是</w:t>
      </w:r>
      <w:r w:rsidR="00117B87" w:rsidRPr="000C5384">
        <w:rPr>
          <w:rFonts w:ascii="仿宋_GB2312" w:eastAsia="仿宋_GB2312" w:hAnsi="宋体" w:cs="宋体" w:hint="eastAsia"/>
          <w:sz w:val="32"/>
          <w:szCs w:val="32"/>
        </w:rPr>
        <w:t>9</w:t>
      </w:r>
      <w:r w:rsidR="007A6019">
        <w:rPr>
          <w:rFonts w:ascii="仿宋_GB2312" w:eastAsia="仿宋_GB2312" w:hAnsi="宋体" w:cs="宋体"/>
          <w:sz w:val="32"/>
          <w:szCs w:val="32"/>
        </w:rPr>
        <w:t>8</w:t>
      </w:r>
      <w:r w:rsidR="00117B87" w:rsidRPr="000C5384">
        <w:rPr>
          <w:rFonts w:ascii="仿宋_GB2312" w:eastAsia="仿宋_GB2312" w:hAnsi="宋体" w:cs="宋体" w:hint="eastAsia"/>
          <w:sz w:val="32"/>
          <w:szCs w:val="32"/>
        </w:rPr>
        <w:t>分</w:t>
      </w:r>
      <w:r w:rsidRPr="000C5384">
        <w:rPr>
          <w:rFonts w:ascii="仿宋_GB2312" w:eastAsia="仿宋_GB2312" w:hAnsi="宋体" w:cs="宋体" w:hint="eastAsia"/>
          <w:sz w:val="32"/>
          <w:szCs w:val="32"/>
        </w:rPr>
        <w:t>：部门决策1</w:t>
      </w:r>
      <w:r w:rsidR="005A0FC9" w:rsidRPr="000C5384">
        <w:rPr>
          <w:rFonts w:ascii="仿宋_GB2312" w:eastAsia="仿宋_GB2312" w:hAnsi="宋体" w:cs="宋体" w:hint="eastAsia"/>
          <w:sz w:val="32"/>
          <w:szCs w:val="32"/>
        </w:rPr>
        <w:t>5</w:t>
      </w:r>
      <w:r w:rsidRPr="000C5384">
        <w:rPr>
          <w:rFonts w:ascii="仿宋_GB2312" w:eastAsia="仿宋_GB2312" w:hAnsi="宋体" w:cs="宋体" w:hint="eastAsia"/>
          <w:sz w:val="32"/>
          <w:szCs w:val="32"/>
        </w:rPr>
        <w:t>分</w:t>
      </w:r>
      <w:r w:rsidR="00370DFC" w:rsidRPr="000C5384">
        <w:rPr>
          <w:rFonts w:ascii="仿宋_GB2312" w:eastAsia="仿宋_GB2312" w:hAnsi="宋体" w:cs="宋体" w:hint="eastAsia"/>
          <w:sz w:val="32"/>
          <w:szCs w:val="32"/>
        </w:rPr>
        <w:t>(决策制度较规范</w:t>
      </w:r>
      <w:r w:rsidRPr="000C5384">
        <w:rPr>
          <w:rFonts w:ascii="仿宋_GB2312" w:eastAsia="仿宋_GB2312" w:hAnsi="宋体" w:cs="宋体" w:hint="eastAsia"/>
          <w:sz w:val="32"/>
          <w:szCs w:val="32"/>
        </w:rPr>
        <w:t>、</w:t>
      </w:r>
      <w:r w:rsidR="00370DFC" w:rsidRPr="000C5384">
        <w:rPr>
          <w:rFonts w:ascii="仿宋_GB2312" w:eastAsia="仿宋_GB2312" w:hAnsi="宋体" w:cs="宋体" w:hint="eastAsia"/>
          <w:sz w:val="32"/>
          <w:szCs w:val="32"/>
        </w:rPr>
        <w:t>决策流程较科学、决策执行监督制衡机制较完善；中长期的规划和年度计划较明确，与职能匹配；预算编制科学规范，与重点工作任务的匹配程度较高)；</w:t>
      </w:r>
      <w:r w:rsidRPr="000C5384">
        <w:rPr>
          <w:rFonts w:ascii="仿宋_GB2312" w:eastAsia="仿宋_GB2312" w:hAnsi="宋体" w:cs="宋体" w:hint="eastAsia"/>
          <w:sz w:val="32"/>
          <w:szCs w:val="32"/>
        </w:rPr>
        <w:t>部门管理</w:t>
      </w:r>
      <w:r w:rsidR="007A6019">
        <w:rPr>
          <w:rFonts w:ascii="仿宋_GB2312" w:eastAsia="仿宋_GB2312" w:hAnsi="宋体" w:cs="宋体"/>
          <w:sz w:val="32"/>
          <w:szCs w:val="32"/>
        </w:rPr>
        <w:t>20</w:t>
      </w:r>
      <w:r w:rsidRPr="000C5384">
        <w:rPr>
          <w:rFonts w:ascii="仿宋_GB2312" w:eastAsia="仿宋_GB2312" w:hAnsi="宋体" w:cs="宋体" w:hint="eastAsia"/>
          <w:sz w:val="32"/>
          <w:szCs w:val="32"/>
        </w:rPr>
        <w:t>分</w:t>
      </w:r>
      <w:r w:rsidR="005F09A1" w:rsidRPr="000C5384">
        <w:rPr>
          <w:rFonts w:ascii="仿宋_GB2312" w:eastAsia="仿宋_GB2312" w:hAnsi="宋体" w:cs="宋体" w:hint="eastAsia"/>
          <w:sz w:val="32"/>
          <w:szCs w:val="32"/>
        </w:rPr>
        <w:t>（其中</w:t>
      </w:r>
      <w:r w:rsidR="00EB265E" w:rsidRPr="000C5384">
        <w:rPr>
          <w:rFonts w:ascii="仿宋_GB2312" w:eastAsia="仿宋_GB2312" w:hAnsi="宋体" w:cs="宋体" w:hint="eastAsia"/>
          <w:sz w:val="32"/>
          <w:szCs w:val="32"/>
        </w:rPr>
        <w:t>部门</w:t>
      </w:r>
      <w:r w:rsidR="005F09A1" w:rsidRPr="000C5384">
        <w:rPr>
          <w:rFonts w:ascii="仿宋_GB2312" w:eastAsia="仿宋_GB2312" w:hAnsi="宋体" w:cs="宋体" w:hint="eastAsia"/>
          <w:sz w:val="32"/>
          <w:szCs w:val="32"/>
        </w:rPr>
        <w:t>预算执行</w:t>
      </w:r>
      <w:r w:rsidR="001907CB" w:rsidRPr="000C5384">
        <w:rPr>
          <w:rFonts w:ascii="仿宋_GB2312" w:eastAsia="仿宋_GB2312" w:hAnsi="宋体" w:cs="宋体" w:hint="eastAsia"/>
          <w:sz w:val="32"/>
          <w:szCs w:val="32"/>
        </w:rPr>
        <w:t>率较好、</w:t>
      </w:r>
      <w:r w:rsidR="00A22D62" w:rsidRPr="000C5384">
        <w:rPr>
          <w:rFonts w:ascii="仿宋_GB2312" w:eastAsia="仿宋_GB2312" w:hAnsi="宋体" w:cs="宋体" w:hint="eastAsia"/>
          <w:sz w:val="32"/>
          <w:szCs w:val="32"/>
        </w:rPr>
        <w:t>专项资金执行率</w:t>
      </w:r>
      <w:r w:rsidR="00003261">
        <w:rPr>
          <w:rFonts w:ascii="仿宋_GB2312" w:eastAsia="仿宋_GB2312" w:hAnsi="宋体" w:cs="宋体" w:hint="eastAsia"/>
          <w:sz w:val="32"/>
          <w:szCs w:val="32"/>
        </w:rPr>
        <w:t>较好</w:t>
      </w:r>
      <w:r w:rsidR="00A22D62" w:rsidRPr="000C5384">
        <w:rPr>
          <w:rFonts w:ascii="仿宋_GB2312" w:eastAsia="仿宋_GB2312" w:hAnsi="宋体" w:cs="宋体" w:hint="eastAsia"/>
          <w:sz w:val="32"/>
          <w:szCs w:val="32"/>
        </w:rPr>
        <w:t>、</w:t>
      </w:r>
      <w:r w:rsidR="001907CB" w:rsidRPr="000C5384">
        <w:rPr>
          <w:rFonts w:ascii="仿宋_GB2312" w:eastAsia="仿宋_GB2312" w:hAnsi="宋体" w:cs="宋体" w:hint="eastAsia"/>
          <w:sz w:val="32"/>
          <w:szCs w:val="32"/>
        </w:rPr>
        <w:t>“三公经费”使用不超支、预决算在“双</w:t>
      </w:r>
      <w:r w:rsidR="001907CB" w:rsidRPr="000C5384">
        <w:rPr>
          <w:rFonts w:ascii="仿宋_GB2312" w:eastAsia="仿宋_GB2312" w:hAnsi="宋体" w:cs="宋体" w:hint="eastAsia"/>
          <w:sz w:val="32"/>
          <w:szCs w:val="32"/>
        </w:rPr>
        <w:lastRenderedPageBreak/>
        <w:t>平台”进行公开，内容和时限符合要求；</w:t>
      </w:r>
      <w:r w:rsidR="005F09A1" w:rsidRPr="000C5384">
        <w:rPr>
          <w:rFonts w:ascii="仿宋_GB2312" w:eastAsia="仿宋_GB2312" w:hAnsi="宋体" w:cs="宋体" w:hint="eastAsia"/>
          <w:sz w:val="32"/>
          <w:szCs w:val="32"/>
        </w:rPr>
        <w:t>收支管理</w:t>
      </w:r>
      <w:r w:rsidR="00D50669" w:rsidRPr="000C5384">
        <w:rPr>
          <w:rFonts w:ascii="仿宋_GB2312" w:eastAsia="仿宋_GB2312" w:hAnsi="宋体" w:cs="宋体" w:hint="eastAsia"/>
          <w:sz w:val="32"/>
          <w:szCs w:val="32"/>
        </w:rPr>
        <w:t>/政府采购管理/建设项目管理制度</w:t>
      </w:r>
      <w:r w:rsidR="001907CB" w:rsidRPr="000C5384">
        <w:rPr>
          <w:rFonts w:ascii="仿宋_GB2312" w:eastAsia="仿宋_GB2312" w:hAnsi="宋体" w:cs="宋体" w:hint="eastAsia"/>
          <w:sz w:val="32"/>
          <w:szCs w:val="32"/>
        </w:rPr>
        <w:t>健全</w:t>
      </w:r>
      <w:r w:rsidR="00D50669" w:rsidRPr="000C5384">
        <w:rPr>
          <w:rFonts w:ascii="仿宋_GB2312" w:eastAsia="仿宋_GB2312" w:hAnsi="宋体" w:cs="宋体" w:hint="eastAsia"/>
          <w:sz w:val="32"/>
          <w:szCs w:val="32"/>
        </w:rPr>
        <w:t>且按制度执行；</w:t>
      </w:r>
      <w:r w:rsidR="005F09A1" w:rsidRPr="000C5384">
        <w:rPr>
          <w:rFonts w:ascii="仿宋_GB2312" w:eastAsia="仿宋_GB2312" w:hAnsi="宋体" w:cs="宋体" w:hint="eastAsia"/>
          <w:sz w:val="32"/>
          <w:szCs w:val="32"/>
        </w:rPr>
        <w:t>内部控制</w:t>
      </w:r>
      <w:r w:rsidR="00D50669" w:rsidRPr="000C5384">
        <w:rPr>
          <w:rFonts w:ascii="仿宋_GB2312" w:eastAsia="仿宋_GB2312" w:hAnsi="宋体" w:cs="宋体" w:hint="eastAsia"/>
          <w:sz w:val="32"/>
          <w:szCs w:val="32"/>
        </w:rPr>
        <w:t>制度能够落实在手册上、执行情况良好且有单位内控评价报告；</w:t>
      </w:r>
      <w:r w:rsidR="005F09A1" w:rsidRPr="000C5384">
        <w:rPr>
          <w:rFonts w:ascii="仿宋_GB2312" w:eastAsia="仿宋_GB2312" w:hAnsi="宋体" w:cs="宋体" w:hint="eastAsia"/>
          <w:sz w:val="32"/>
          <w:szCs w:val="32"/>
        </w:rPr>
        <w:t>预算</w:t>
      </w:r>
      <w:r w:rsidR="00D50669" w:rsidRPr="000C5384">
        <w:rPr>
          <w:rFonts w:ascii="仿宋_GB2312" w:eastAsia="仿宋_GB2312" w:hAnsi="宋体" w:cs="宋体" w:hint="eastAsia"/>
          <w:sz w:val="32"/>
          <w:szCs w:val="32"/>
        </w:rPr>
        <w:t>组织管理、工作开展情况及信息公</w:t>
      </w:r>
      <w:r w:rsidR="00E3014A">
        <w:rPr>
          <w:rFonts w:ascii="仿宋_GB2312" w:eastAsia="仿宋_GB2312" w:hAnsi="宋体" w:cs="宋体" w:hint="eastAsia"/>
          <w:sz w:val="32"/>
          <w:szCs w:val="32"/>
        </w:rPr>
        <w:t>开</w:t>
      </w:r>
      <w:r w:rsidR="00D50669" w:rsidRPr="000C5384">
        <w:rPr>
          <w:rFonts w:ascii="仿宋_GB2312" w:eastAsia="仿宋_GB2312" w:hAnsi="宋体" w:cs="宋体" w:hint="eastAsia"/>
          <w:sz w:val="32"/>
          <w:szCs w:val="32"/>
        </w:rPr>
        <w:t>情况较好</w:t>
      </w:r>
      <w:r w:rsidR="005F09A1" w:rsidRPr="000C5384">
        <w:rPr>
          <w:rFonts w:ascii="仿宋_GB2312" w:eastAsia="仿宋_GB2312" w:hAnsi="宋体" w:cs="宋体" w:hint="eastAsia"/>
          <w:sz w:val="32"/>
          <w:szCs w:val="32"/>
        </w:rPr>
        <w:t>）</w:t>
      </w:r>
      <w:r w:rsidRPr="000C5384">
        <w:rPr>
          <w:rFonts w:ascii="仿宋_GB2312" w:eastAsia="仿宋_GB2312" w:hAnsi="宋体" w:cs="宋体" w:hint="eastAsia"/>
          <w:sz w:val="32"/>
          <w:szCs w:val="32"/>
        </w:rPr>
        <w:t>、部门履职情况30分</w:t>
      </w:r>
      <w:r w:rsidR="001E1CF9" w:rsidRPr="000C5384">
        <w:rPr>
          <w:rFonts w:ascii="仿宋_GB2312" w:eastAsia="仿宋_GB2312" w:hAnsi="宋体" w:cs="宋体" w:hint="eastAsia"/>
          <w:sz w:val="32"/>
          <w:szCs w:val="32"/>
        </w:rPr>
        <w:t>（重点工作能够按时、按质完成）</w:t>
      </w:r>
      <w:r w:rsidRPr="000C5384">
        <w:rPr>
          <w:rFonts w:ascii="仿宋_GB2312" w:eastAsia="仿宋_GB2312" w:hAnsi="宋体" w:cs="宋体" w:hint="eastAsia"/>
          <w:sz w:val="32"/>
          <w:szCs w:val="32"/>
        </w:rPr>
        <w:t>、履职绩效</w:t>
      </w:r>
      <w:r w:rsidR="00E467C7">
        <w:rPr>
          <w:rFonts w:ascii="仿宋_GB2312" w:eastAsia="仿宋_GB2312" w:hAnsi="宋体" w:cs="宋体"/>
          <w:sz w:val="32"/>
          <w:szCs w:val="32"/>
        </w:rPr>
        <w:t>30</w:t>
      </w:r>
      <w:r w:rsidRPr="000C5384">
        <w:rPr>
          <w:rFonts w:ascii="仿宋_GB2312" w:eastAsia="仿宋_GB2312" w:hAnsi="宋体" w:cs="宋体" w:hint="eastAsia"/>
          <w:sz w:val="32"/>
          <w:szCs w:val="32"/>
        </w:rPr>
        <w:t>分</w:t>
      </w:r>
      <w:r w:rsidR="0089578E" w:rsidRPr="000C5384">
        <w:rPr>
          <w:rFonts w:ascii="仿宋_GB2312" w:eastAsia="仿宋_GB2312" w:hAnsi="宋体" w:cs="宋体" w:hint="eastAsia"/>
          <w:sz w:val="32"/>
          <w:szCs w:val="32"/>
        </w:rPr>
        <w:t>（能够较好地发挥河道公益功能，建设美好生态环境和提升群众的满意度）</w:t>
      </w:r>
      <w:r w:rsidR="00E3014A">
        <w:rPr>
          <w:rFonts w:ascii="仿宋_GB2312" w:eastAsia="仿宋_GB2312" w:hAnsi="宋体" w:cs="宋体" w:hint="eastAsia"/>
          <w:sz w:val="32"/>
          <w:szCs w:val="32"/>
        </w:rPr>
        <w:t>、</w:t>
      </w:r>
      <w:r w:rsidRPr="000C5384">
        <w:rPr>
          <w:rFonts w:ascii="仿宋_GB2312" w:eastAsia="仿宋_GB2312" w:hAnsi="宋体" w:cs="宋体" w:hint="eastAsia"/>
          <w:sz w:val="32"/>
          <w:szCs w:val="32"/>
        </w:rPr>
        <w:t>可持续发展能力</w:t>
      </w:r>
      <w:r w:rsidR="0089578E" w:rsidRPr="000C5384">
        <w:rPr>
          <w:rFonts w:ascii="仿宋_GB2312" w:eastAsia="仿宋_GB2312" w:hAnsi="宋体" w:cs="宋体" w:hint="eastAsia"/>
          <w:sz w:val="32"/>
          <w:szCs w:val="32"/>
        </w:rPr>
        <w:t>3</w:t>
      </w:r>
      <w:r w:rsidRPr="000C5384">
        <w:rPr>
          <w:rFonts w:ascii="仿宋_GB2312" w:eastAsia="仿宋_GB2312" w:hAnsi="宋体" w:cs="宋体" w:hint="eastAsia"/>
          <w:sz w:val="32"/>
          <w:szCs w:val="32"/>
        </w:rPr>
        <w:t>分</w:t>
      </w:r>
      <w:r w:rsidR="0089578E" w:rsidRPr="000C5384">
        <w:rPr>
          <w:rFonts w:ascii="仿宋_GB2312" w:eastAsia="仿宋_GB2312" w:hAnsi="宋体" w:cs="宋体" w:hint="eastAsia"/>
          <w:sz w:val="32"/>
          <w:szCs w:val="32"/>
        </w:rPr>
        <w:t>（办公流程、业务开展能通过单位的信息系统实现，人才培养计划、人才选拔运用、激励措施方面制度建设执行较好，但是创新方面需要加强）</w:t>
      </w:r>
      <w:r w:rsidRPr="000C5384">
        <w:rPr>
          <w:rFonts w:ascii="仿宋_GB2312" w:eastAsia="仿宋_GB2312" w:hAnsi="宋体" w:cs="宋体" w:hint="eastAsia"/>
          <w:sz w:val="32"/>
          <w:szCs w:val="32"/>
        </w:rPr>
        <w:t>。</w:t>
      </w:r>
    </w:p>
    <w:p w14:paraId="6BF05677" w14:textId="77777777" w:rsidR="001A3475" w:rsidRPr="000C5384" w:rsidRDefault="0092395F"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（4）公众满意度等情况</w:t>
      </w:r>
    </w:p>
    <w:p w14:paraId="7E320C76" w14:textId="6DBF2787" w:rsidR="009E749A" w:rsidRPr="000C5384" w:rsidRDefault="009E749A"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通过向河道两岸的居民、养护单位、施工单位等随机走访、座谈等方式对本单位的履职效果进行了统计，满意度为</w:t>
      </w:r>
      <w:r w:rsidR="00F71B58">
        <w:rPr>
          <w:rFonts w:ascii="仿宋_GB2312" w:eastAsia="仿宋_GB2312" w:hAnsi="宋体" w:cs="宋体"/>
          <w:sz w:val="32"/>
          <w:szCs w:val="32"/>
        </w:rPr>
        <w:t>98</w:t>
      </w:r>
      <w:r w:rsidRPr="000C5384">
        <w:rPr>
          <w:rFonts w:ascii="仿宋_GB2312" w:eastAsia="仿宋_GB2312" w:hAnsi="宋体" w:cs="宋体" w:hint="eastAsia"/>
          <w:sz w:val="32"/>
          <w:szCs w:val="32"/>
        </w:rPr>
        <w:t>%。</w:t>
      </w:r>
    </w:p>
    <w:p w14:paraId="6115072C" w14:textId="77777777" w:rsidR="001A3475" w:rsidRPr="00567FCB" w:rsidRDefault="00567FCB" w:rsidP="00567FCB">
      <w:pPr>
        <w:widowControl/>
        <w:spacing w:line="360" w:lineRule="auto"/>
        <w:ind w:firstLineChars="200" w:firstLine="640"/>
        <w:jc w:val="left"/>
        <w:rPr>
          <w:rFonts w:ascii="仿宋_GB2312" w:eastAsia="仿宋_GB2312" w:hAnsi="宋体" w:cs="宋体"/>
          <w:b/>
          <w:sz w:val="32"/>
          <w:szCs w:val="32"/>
        </w:rPr>
      </w:pPr>
      <w:r w:rsidRPr="00567FCB">
        <w:rPr>
          <w:rFonts w:ascii="仿宋_GB2312" w:eastAsia="仿宋_GB2312" w:hAnsi="宋体" w:cs="宋体" w:hint="eastAsia"/>
          <w:b/>
          <w:sz w:val="32"/>
          <w:szCs w:val="32"/>
        </w:rPr>
        <w:t>四</w:t>
      </w:r>
      <w:r w:rsidR="001A3475" w:rsidRPr="00567FCB">
        <w:rPr>
          <w:rFonts w:ascii="仿宋_GB2312" w:eastAsia="仿宋_GB2312" w:hAnsi="宋体" w:cs="宋体" w:hint="eastAsia"/>
          <w:b/>
          <w:sz w:val="32"/>
          <w:szCs w:val="32"/>
        </w:rPr>
        <w:t>、存在问题及原因分析</w:t>
      </w:r>
    </w:p>
    <w:p w14:paraId="7EC10A02" w14:textId="3FE3FFE0" w:rsidR="00FC0520" w:rsidRPr="000C5384" w:rsidRDefault="00FC0520"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绩效评价不够充分和深入，因为项目建设完成之后，需要较长时间从投入、过程、产出及效率</w:t>
      </w:r>
      <w:r w:rsidR="00E3014A">
        <w:rPr>
          <w:rFonts w:ascii="仿宋_GB2312" w:eastAsia="仿宋_GB2312" w:hAnsi="宋体" w:cs="宋体" w:hint="eastAsia"/>
          <w:sz w:val="32"/>
          <w:szCs w:val="32"/>
        </w:rPr>
        <w:t>等多</w:t>
      </w:r>
      <w:r w:rsidRPr="000C5384">
        <w:rPr>
          <w:rFonts w:ascii="仿宋_GB2312" w:eastAsia="仿宋_GB2312" w:hAnsi="宋体" w:cs="宋体" w:hint="eastAsia"/>
          <w:sz w:val="32"/>
          <w:szCs w:val="32"/>
        </w:rPr>
        <w:t>个维度对各指标体系的执行情况及绩效目标完成情况进行客观的分析和评价。</w:t>
      </w:r>
    </w:p>
    <w:p w14:paraId="4EA9E590" w14:textId="77777777" w:rsidR="001A3475" w:rsidRPr="00F45A6D" w:rsidRDefault="00567FCB" w:rsidP="00567FCB">
      <w:pPr>
        <w:widowControl/>
        <w:spacing w:line="360" w:lineRule="auto"/>
        <w:ind w:firstLineChars="200" w:firstLine="640"/>
        <w:jc w:val="left"/>
        <w:rPr>
          <w:rFonts w:ascii="仿宋_GB2312" w:eastAsia="仿宋_GB2312" w:hAnsi="宋体" w:cs="宋体"/>
          <w:b/>
          <w:sz w:val="32"/>
          <w:szCs w:val="32"/>
        </w:rPr>
      </w:pPr>
      <w:r w:rsidRPr="00567FCB">
        <w:rPr>
          <w:rFonts w:ascii="仿宋_GB2312" w:eastAsia="仿宋_GB2312" w:hAnsi="宋体" w:cs="宋体" w:hint="eastAsia"/>
          <w:b/>
          <w:sz w:val="32"/>
          <w:szCs w:val="32"/>
        </w:rPr>
        <w:t>五</w:t>
      </w:r>
      <w:r w:rsidR="001A3475" w:rsidRPr="00567FCB">
        <w:rPr>
          <w:rFonts w:ascii="仿宋_GB2312" w:eastAsia="仿宋_GB2312" w:hAnsi="宋体" w:cs="宋体" w:hint="eastAsia"/>
          <w:b/>
          <w:sz w:val="32"/>
          <w:szCs w:val="32"/>
        </w:rPr>
        <w:t>、</w:t>
      </w:r>
      <w:r w:rsidR="001A3475" w:rsidRPr="00F45A6D">
        <w:rPr>
          <w:rFonts w:ascii="仿宋_GB2312" w:eastAsia="仿宋_GB2312" w:hAnsi="宋体" w:cs="宋体" w:hint="eastAsia"/>
          <w:b/>
          <w:sz w:val="32"/>
          <w:szCs w:val="32"/>
        </w:rPr>
        <w:t>有关建议</w:t>
      </w:r>
    </w:p>
    <w:p w14:paraId="66D8A272" w14:textId="77777777" w:rsidR="00B21AF7" w:rsidRPr="000C5384" w:rsidRDefault="00176A61"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建议</w:t>
      </w:r>
      <w:r w:rsidR="00FC0520" w:rsidRPr="000C5384">
        <w:rPr>
          <w:rFonts w:ascii="仿宋_GB2312" w:eastAsia="仿宋_GB2312" w:hAnsi="宋体" w:cs="宋体" w:hint="eastAsia"/>
          <w:sz w:val="32"/>
          <w:szCs w:val="32"/>
        </w:rPr>
        <w:t>延长项目绩效评价的周期</w:t>
      </w:r>
      <w:r w:rsidRPr="000C5384">
        <w:rPr>
          <w:rFonts w:ascii="仿宋_GB2312" w:eastAsia="仿宋_GB2312" w:hAnsi="宋体" w:cs="宋体" w:hint="eastAsia"/>
          <w:sz w:val="32"/>
          <w:szCs w:val="32"/>
        </w:rPr>
        <w:t>，提高</w:t>
      </w:r>
      <w:r w:rsidR="00FC0520" w:rsidRPr="000C5384">
        <w:rPr>
          <w:rFonts w:ascii="仿宋_GB2312" w:eastAsia="仿宋_GB2312" w:hAnsi="宋体" w:cs="宋体" w:hint="eastAsia"/>
          <w:sz w:val="32"/>
          <w:szCs w:val="32"/>
        </w:rPr>
        <w:t>绩效评价的效果</w:t>
      </w:r>
      <w:r w:rsidRPr="000C5384">
        <w:rPr>
          <w:rFonts w:ascii="仿宋_GB2312" w:eastAsia="仿宋_GB2312" w:hAnsi="宋体" w:cs="宋体" w:hint="eastAsia"/>
          <w:sz w:val="32"/>
          <w:szCs w:val="32"/>
        </w:rPr>
        <w:t>。</w:t>
      </w:r>
    </w:p>
    <w:p w14:paraId="1FDCE727" w14:textId="77777777" w:rsidR="00567FCB" w:rsidRPr="00F45A6D" w:rsidRDefault="00567FCB" w:rsidP="00567FCB">
      <w:pPr>
        <w:spacing w:line="560" w:lineRule="exact"/>
        <w:ind w:firstLineChars="200" w:firstLine="640"/>
        <w:rPr>
          <w:rFonts w:ascii="仿宋_GB2312" w:eastAsia="仿宋_GB2312" w:hAnsi="宋体" w:cs="宋体"/>
          <w:b/>
          <w:sz w:val="32"/>
          <w:szCs w:val="32"/>
        </w:rPr>
      </w:pPr>
      <w:r w:rsidRPr="00567FCB">
        <w:rPr>
          <w:rFonts w:ascii="仿宋_GB2312" w:eastAsia="仿宋_GB2312" w:hAnsi="宋体" w:cs="宋体" w:hint="eastAsia"/>
          <w:b/>
          <w:sz w:val="32"/>
          <w:szCs w:val="32"/>
        </w:rPr>
        <w:t>六</w:t>
      </w:r>
      <w:r w:rsidR="001A3475" w:rsidRPr="00567FCB">
        <w:rPr>
          <w:rFonts w:ascii="仿宋_GB2312" w:eastAsia="仿宋_GB2312" w:hAnsi="宋体" w:cs="宋体" w:hint="eastAsia"/>
          <w:b/>
          <w:sz w:val="32"/>
          <w:szCs w:val="32"/>
        </w:rPr>
        <w:t>、</w:t>
      </w:r>
      <w:r w:rsidRPr="00F45A6D">
        <w:rPr>
          <w:rFonts w:ascii="仿宋_GB2312" w:eastAsia="仿宋_GB2312" w:hAnsi="宋体" w:cs="宋体" w:hint="eastAsia"/>
          <w:b/>
          <w:sz w:val="32"/>
          <w:szCs w:val="32"/>
        </w:rPr>
        <w:t>评价工作开展情况及其他需说明的情况</w:t>
      </w:r>
    </w:p>
    <w:p w14:paraId="789C80AE" w14:textId="56AF74E5" w:rsidR="001C1226" w:rsidRPr="001C1226" w:rsidRDefault="00DD5558" w:rsidP="001C1226">
      <w:pPr>
        <w:widowControl/>
        <w:spacing w:line="360" w:lineRule="auto"/>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lastRenderedPageBreak/>
        <w:t>我单位</w:t>
      </w:r>
      <w:r w:rsidR="001C1226" w:rsidRPr="001C1226">
        <w:rPr>
          <w:rFonts w:ascii="仿宋_GB2312" w:eastAsia="仿宋_GB2312" w:hAnsi="宋体" w:cs="宋体" w:hint="eastAsia"/>
          <w:sz w:val="32"/>
          <w:szCs w:val="32"/>
        </w:rPr>
        <w:t>对照上级及相关要求，积极开展南京市秦淮河河道管理处</w:t>
      </w:r>
      <w:r w:rsidR="004477ED">
        <w:rPr>
          <w:rFonts w:ascii="仿宋_GB2312" w:eastAsia="仿宋_GB2312" w:hAnsi="宋体" w:cs="宋体" w:hint="eastAsia"/>
          <w:sz w:val="32"/>
          <w:szCs w:val="32"/>
        </w:rPr>
        <w:t>202</w:t>
      </w:r>
      <w:r w:rsidR="00787ABF">
        <w:rPr>
          <w:rFonts w:ascii="仿宋_GB2312" w:eastAsia="仿宋_GB2312" w:hAnsi="宋体" w:cs="宋体" w:hint="eastAsia"/>
          <w:sz w:val="32"/>
          <w:szCs w:val="32"/>
        </w:rPr>
        <w:t>3</w:t>
      </w:r>
      <w:r w:rsidR="001C1226" w:rsidRPr="001C1226">
        <w:rPr>
          <w:rFonts w:ascii="仿宋_GB2312" w:eastAsia="仿宋_GB2312" w:hAnsi="宋体" w:cs="宋体" w:hint="eastAsia"/>
          <w:sz w:val="32"/>
          <w:szCs w:val="32"/>
        </w:rPr>
        <w:t>年绩效评价工作，成立了绩效评价考核小组，通过检查、观察、询问等多种方法搜集数据与资料。在综合分析阶段，对搜集到的数据与资料进行统计、分析、审核，形成基本评价信息，从投入、过程、产出及效率</w:t>
      </w:r>
      <w:r w:rsidR="00E3014A">
        <w:rPr>
          <w:rFonts w:ascii="仿宋_GB2312" w:eastAsia="仿宋_GB2312" w:hAnsi="宋体" w:cs="宋体" w:hint="eastAsia"/>
          <w:sz w:val="32"/>
          <w:szCs w:val="32"/>
        </w:rPr>
        <w:t>等多</w:t>
      </w:r>
      <w:r w:rsidR="001C1226" w:rsidRPr="001C1226">
        <w:rPr>
          <w:rFonts w:ascii="仿宋_GB2312" w:eastAsia="仿宋_GB2312" w:hAnsi="宋体" w:cs="宋体" w:hint="eastAsia"/>
          <w:sz w:val="32"/>
          <w:szCs w:val="32"/>
        </w:rPr>
        <w:t>个维度对各指标体系的执行情况及绩效目标完成情况进行客观的分析和评价，最终形成项目绩效评价结果和报告。</w:t>
      </w:r>
    </w:p>
    <w:p w14:paraId="27019849" w14:textId="77777777" w:rsidR="001C1226" w:rsidRPr="001C1226" w:rsidRDefault="001C1226" w:rsidP="001C1226">
      <w:pPr>
        <w:widowControl/>
        <w:spacing w:line="360" w:lineRule="auto"/>
        <w:ind w:firstLineChars="200" w:firstLine="640"/>
        <w:jc w:val="left"/>
        <w:rPr>
          <w:rFonts w:ascii="仿宋_GB2312" w:eastAsia="仿宋_GB2312" w:hAnsi="宋体" w:cs="宋体"/>
          <w:sz w:val="32"/>
          <w:szCs w:val="32"/>
        </w:rPr>
      </w:pPr>
      <w:r w:rsidRPr="001C1226">
        <w:rPr>
          <w:rFonts w:ascii="仿宋_GB2312" w:eastAsia="仿宋_GB2312" w:hAnsi="宋体" w:cs="宋体" w:hint="eastAsia"/>
          <w:sz w:val="32"/>
          <w:szCs w:val="32"/>
        </w:rPr>
        <w:t>通过本次绩效评价，加强本单位的财政资金管理，强化财政、水利部门财政支出管理意识，提高财政资金使用效率，发现总结管理中的薄弱环节和成功经验，进一步提高建设管理水平。</w:t>
      </w:r>
    </w:p>
    <w:p w14:paraId="033BF2C7" w14:textId="77777777" w:rsidR="001A3475" w:rsidRPr="001C1226" w:rsidRDefault="001A3475" w:rsidP="008132F6">
      <w:pPr>
        <w:widowControl/>
        <w:spacing w:line="360" w:lineRule="auto"/>
        <w:ind w:firstLineChars="200" w:firstLine="640"/>
        <w:jc w:val="left"/>
        <w:rPr>
          <w:rFonts w:ascii="仿宋_GB2312" w:eastAsia="仿宋_GB2312" w:hAnsi="宋体" w:cs="宋体"/>
          <w:sz w:val="32"/>
          <w:szCs w:val="32"/>
        </w:rPr>
      </w:pPr>
    </w:p>
    <w:p w14:paraId="2DDD6FFF" w14:textId="77777777" w:rsidR="001A3475" w:rsidRPr="000C5384" w:rsidRDefault="001A3475" w:rsidP="000C5384">
      <w:pPr>
        <w:widowControl/>
        <w:spacing w:line="360" w:lineRule="auto"/>
        <w:ind w:firstLineChars="200" w:firstLine="640"/>
        <w:jc w:val="left"/>
        <w:rPr>
          <w:rFonts w:ascii="仿宋_GB2312" w:eastAsia="仿宋_GB2312" w:hAnsi="宋体" w:cs="宋体"/>
          <w:sz w:val="32"/>
          <w:szCs w:val="32"/>
        </w:rPr>
      </w:pPr>
      <w:r w:rsidRPr="000C5384">
        <w:rPr>
          <w:rFonts w:ascii="仿宋_GB2312" w:eastAsia="仿宋_GB2312" w:hAnsi="宋体" w:cs="宋体" w:hint="eastAsia"/>
          <w:sz w:val="32"/>
          <w:szCs w:val="32"/>
        </w:rPr>
        <w:t>附件：1.指标体系得分情况</w:t>
      </w:r>
    </w:p>
    <w:p w14:paraId="231E49DB" w14:textId="77777777" w:rsidR="001A3475" w:rsidRPr="000C5384" w:rsidRDefault="001A3475" w:rsidP="001658F6">
      <w:pPr>
        <w:widowControl/>
        <w:spacing w:line="360" w:lineRule="auto"/>
        <w:ind w:firstLineChars="500" w:firstLine="1600"/>
        <w:jc w:val="left"/>
        <w:rPr>
          <w:rFonts w:ascii="仿宋_GB2312" w:eastAsia="仿宋_GB2312" w:hAnsi="宋体" w:cs="宋体"/>
          <w:sz w:val="32"/>
          <w:szCs w:val="32"/>
        </w:rPr>
      </w:pPr>
      <w:r w:rsidRPr="000C5384">
        <w:rPr>
          <w:rFonts w:ascii="仿宋_GB2312" w:eastAsia="仿宋_GB2312" w:hAnsi="宋体" w:cs="宋体" w:hint="eastAsia"/>
          <w:sz w:val="32"/>
          <w:szCs w:val="32"/>
        </w:rPr>
        <w:t>2.其他需要说明的情况</w:t>
      </w:r>
    </w:p>
    <w:p w14:paraId="5C041439" w14:textId="77777777" w:rsidR="005546EE" w:rsidRPr="000C5384" w:rsidRDefault="005546EE" w:rsidP="000C5384">
      <w:pPr>
        <w:widowControl/>
        <w:spacing w:line="360" w:lineRule="auto"/>
        <w:ind w:firstLineChars="200" w:firstLine="640"/>
        <w:jc w:val="left"/>
        <w:rPr>
          <w:rFonts w:ascii="仿宋_GB2312" w:eastAsia="仿宋_GB2312" w:hAnsi="宋体" w:cs="宋体"/>
          <w:sz w:val="32"/>
          <w:szCs w:val="32"/>
        </w:rPr>
      </w:pPr>
    </w:p>
    <w:sectPr w:rsidR="005546EE" w:rsidRPr="000C5384" w:rsidSect="00F403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923C5" w14:textId="77777777" w:rsidR="005C5B9B" w:rsidRDefault="005C5B9B" w:rsidP="001A3475">
      <w:r>
        <w:separator/>
      </w:r>
    </w:p>
  </w:endnote>
  <w:endnote w:type="continuationSeparator" w:id="0">
    <w:p w14:paraId="32FDA8C3" w14:textId="77777777" w:rsidR="005C5B9B" w:rsidRDefault="005C5B9B" w:rsidP="001A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0E87E" w14:textId="77777777" w:rsidR="005C5B9B" w:rsidRDefault="005C5B9B" w:rsidP="001A3475">
      <w:r>
        <w:separator/>
      </w:r>
    </w:p>
  </w:footnote>
  <w:footnote w:type="continuationSeparator" w:id="0">
    <w:p w14:paraId="6AC539BC" w14:textId="77777777" w:rsidR="005C5B9B" w:rsidRDefault="005C5B9B" w:rsidP="001A3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3475"/>
    <w:rsid w:val="00003261"/>
    <w:rsid w:val="000122C1"/>
    <w:rsid w:val="0004142A"/>
    <w:rsid w:val="0006360F"/>
    <w:rsid w:val="0006375A"/>
    <w:rsid w:val="00075C86"/>
    <w:rsid w:val="00080189"/>
    <w:rsid w:val="00080B12"/>
    <w:rsid w:val="00087C63"/>
    <w:rsid w:val="000C5384"/>
    <w:rsid w:val="000D49B5"/>
    <w:rsid w:val="000F7D80"/>
    <w:rsid w:val="00117B87"/>
    <w:rsid w:val="00135D8F"/>
    <w:rsid w:val="001658F6"/>
    <w:rsid w:val="00170FC8"/>
    <w:rsid w:val="00176A61"/>
    <w:rsid w:val="001907CB"/>
    <w:rsid w:val="00193BDB"/>
    <w:rsid w:val="00194DCE"/>
    <w:rsid w:val="00195BAF"/>
    <w:rsid w:val="001A3475"/>
    <w:rsid w:val="001C1226"/>
    <w:rsid w:val="001C6541"/>
    <w:rsid w:val="001C7965"/>
    <w:rsid w:val="001E1CF9"/>
    <w:rsid w:val="001F5A46"/>
    <w:rsid w:val="00205271"/>
    <w:rsid w:val="00214E48"/>
    <w:rsid w:val="00225C44"/>
    <w:rsid w:val="00257DB3"/>
    <w:rsid w:val="00264C88"/>
    <w:rsid w:val="002A44E9"/>
    <w:rsid w:val="002F2F36"/>
    <w:rsid w:val="003246CD"/>
    <w:rsid w:val="0033420F"/>
    <w:rsid w:val="00335A47"/>
    <w:rsid w:val="00370DFC"/>
    <w:rsid w:val="003822E4"/>
    <w:rsid w:val="003D0297"/>
    <w:rsid w:val="00420539"/>
    <w:rsid w:val="00425473"/>
    <w:rsid w:val="004477ED"/>
    <w:rsid w:val="0046012A"/>
    <w:rsid w:val="004610AB"/>
    <w:rsid w:val="0049246C"/>
    <w:rsid w:val="00496095"/>
    <w:rsid w:val="004B0646"/>
    <w:rsid w:val="004B729B"/>
    <w:rsid w:val="004C4C45"/>
    <w:rsid w:val="004D3A5E"/>
    <w:rsid w:val="004D575A"/>
    <w:rsid w:val="00500FDF"/>
    <w:rsid w:val="00541965"/>
    <w:rsid w:val="005546EE"/>
    <w:rsid w:val="00567FCB"/>
    <w:rsid w:val="005855F0"/>
    <w:rsid w:val="005A03D7"/>
    <w:rsid w:val="005A0FC9"/>
    <w:rsid w:val="005A4AFB"/>
    <w:rsid w:val="005C5B9B"/>
    <w:rsid w:val="005D2BF0"/>
    <w:rsid w:val="005D5287"/>
    <w:rsid w:val="005E0C6A"/>
    <w:rsid w:val="005F09A1"/>
    <w:rsid w:val="005F66A3"/>
    <w:rsid w:val="0061111B"/>
    <w:rsid w:val="00637562"/>
    <w:rsid w:val="0068709D"/>
    <w:rsid w:val="006924F0"/>
    <w:rsid w:val="006D0E71"/>
    <w:rsid w:val="006E0497"/>
    <w:rsid w:val="006F6DAC"/>
    <w:rsid w:val="007500EA"/>
    <w:rsid w:val="007753F8"/>
    <w:rsid w:val="00787ABF"/>
    <w:rsid w:val="007A538B"/>
    <w:rsid w:val="007A6019"/>
    <w:rsid w:val="007F45AB"/>
    <w:rsid w:val="008132F6"/>
    <w:rsid w:val="00820758"/>
    <w:rsid w:val="008328F6"/>
    <w:rsid w:val="008371F1"/>
    <w:rsid w:val="0089578E"/>
    <w:rsid w:val="00896C46"/>
    <w:rsid w:val="008A514F"/>
    <w:rsid w:val="008E74C4"/>
    <w:rsid w:val="008F03C5"/>
    <w:rsid w:val="009038D8"/>
    <w:rsid w:val="009143E5"/>
    <w:rsid w:val="00920778"/>
    <w:rsid w:val="0092395F"/>
    <w:rsid w:val="00957EF1"/>
    <w:rsid w:val="00971F2E"/>
    <w:rsid w:val="00972181"/>
    <w:rsid w:val="00976987"/>
    <w:rsid w:val="009A6BF0"/>
    <w:rsid w:val="009A72E2"/>
    <w:rsid w:val="009D4B9F"/>
    <w:rsid w:val="009D6D2A"/>
    <w:rsid w:val="009E27FE"/>
    <w:rsid w:val="009E749A"/>
    <w:rsid w:val="00A12BCF"/>
    <w:rsid w:val="00A20FA4"/>
    <w:rsid w:val="00A22D62"/>
    <w:rsid w:val="00A60B7D"/>
    <w:rsid w:val="00A720E5"/>
    <w:rsid w:val="00A721EB"/>
    <w:rsid w:val="00A76958"/>
    <w:rsid w:val="00A91086"/>
    <w:rsid w:val="00A9715A"/>
    <w:rsid w:val="00AF0F66"/>
    <w:rsid w:val="00B161D2"/>
    <w:rsid w:val="00B21AF7"/>
    <w:rsid w:val="00B6011D"/>
    <w:rsid w:val="00B669EC"/>
    <w:rsid w:val="00B6709F"/>
    <w:rsid w:val="00B90361"/>
    <w:rsid w:val="00BA18DF"/>
    <w:rsid w:val="00BB1FA5"/>
    <w:rsid w:val="00BD66FD"/>
    <w:rsid w:val="00BF3AB3"/>
    <w:rsid w:val="00BF3ED7"/>
    <w:rsid w:val="00C32890"/>
    <w:rsid w:val="00C47E30"/>
    <w:rsid w:val="00C532B7"/>
    <w:rsid w:val="00C655B7"/>
    <w:rsid w:val="00C66673"/>
    <w:rsid w:val="00C93ABF"/>
    <w:rsid w:val="00C9522D"/>
    <w:rsid w:val="00CC0380"/>
    <w:rsid w:val="00CC2514"/>
    <w:rsid w:val="00CC6010"/>
    <w:rsid w:val="00CD268F"/>
    <w:rsid w:val="00CD645A"/>
    <w:rsid w:val="00CF4591"/>
    <w:rsid w:val="00CF5289"/>
    <w:rsid w:val="00D50669"/>
    <w:rsid w:val="00D601B4"/>
    <w:rsid w:val="00D874EC"/>
    <w:rsid w:val="00DA539E"/>
    <w:rsid w:val="00DD20CB"/>
    <w:rsid w:val="00DD5558"/>
    <w:rsid w:val="00DF4B37"/>
    <w:rsid w:val="00E03BF9"/>
    <w:rsid w:val="00E077FE"/>
    <w:rsid w:val="00E1488D"/>
    <w:rsid w:val="00E165B4"/>
    <w:rsid w:val="00E3014A"/>
    <w:rsid w:val="00E37480"/>
    <w:rsid w:val="00E411A5"/>
    <w:rsid w:val="00E467C7"/>
    <w:rsid w:val="00E61228"/>
    <w:rsid w:val="00E61787"/>
    <w:rsid w:val="00E65ABB"/>
    <w:rsid w:val="00E9599E"/>
    <w:rsid w:val="00EB1C78"/>
    <w:rsid w:val="00EB265E"/>
    <w:rsid w:val="00EC4828"/>
    <w:rsid w:val="00ED670F"/>
    <w:rsid w:val="00EF1B31"/>
    <w:rsid w:val="00F24F23"/>
    <w:rsid w:val="00F403BB"/>
    <w:rsid w:val="00F45A6D"/>
    <w:rsid w:val="00F523F1"/>
    <w:rsid w:val="00F55DD8"/>
    <w:rsid w:val="00F71B58"/>
    <w:rsid w:val="00F74D6D"/>
    <w:rsid w:val="00F76C3A"/>
    <w:rsid w:val="00F93DE9"/>
    <w:rsid w:val="00FA7B12"/>
    <w:rsid w:val="00FB15CF"/>
    <w:rsid w:val="00FC0520"/>
    <w:rsid w:val="00FC305D"/>
    <w:rsid w:val="00FC32F9"/>
    <w:rsid w:val="00FC69C7"/>
    <w:rsid w:val="00FE7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4AEDE"/>
  <w15:docId w15:val="{F77F46BC-8EFE-426C-B85A-F6828E4B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34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3475"/>
    <w:rPr>
      <w:sz w:val="18"/>
      <w:szCs w:val="18"/>
    </w:rPr>
  </w:style>
  <w:style w:type="paragraph" w:styleId="a5">
    <w:name w:val="footer"/>
    <w:basedOn w:val="a"/>
    <w:link w:val="a6"/>
    <w:uiPriority w:val="99"/>
    <w:unhideWhenUsed/>
    <w:rsid w:val="001A3475"/>
    <w:pPr>
      <w:tabs>
        <w:tab w:val="center" w:pos="4153"/>
        <w:tab w:val="right" w:pos="8306"/>
      </w:tabs>
      <w:snapToGrid w:val="0"/>
      <w:jc w:val="left"/>
    </w:pPr>
    <w:rPr>
      <w:sz w:val="18"/>
      <w:szCs w:val="18"/>
    </w:rPr>
  </w:style>
  <w:style w:type="character" w:customStyle="1" w:styleId="a6">
    <w:name w:val="页脚 字符"/>
    <w:basedOn w:val="a0"/>
    <w:link w:val="a5"/>
    <w:uiPriority w:val="99"/>
    <w:rsid w:val="001A3475"/>
    <w:rPr>
      <w:sz w:val="18"/>
      <w:szCs w:val="18"/>
    </w:rPr>
  </w:style>
  <w:style w:type="paragraph" w:styleId="a7">
    <w:name w:val="List Paragraph"/>
    <w:basedOn w:val="a"/>
    <w:uiPriority w:val="34"/>
    <w:qFormat/>
    <w:rsid w:val="00A9108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29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7</Pages>
  <Words>486</Words>
  <Characters>2774</Characters>
  <Application>Microsoft Office Word</Application>
  <DocSecurity>0</DocSecurity>
  <Lines>23</Lines>
  <Paragraphs>6</Paragraphs>
  <ScaleCrop>false</ScaleCrop>
  <Company>Lenovo</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Lenovo</cp:lastModifiedBy>
  <cp:revision>51</cp:revision>
  <dcterms:created xsi:type="dcterms:W3CDTF">2021-09-18T07:26:00Z</dcterms:created>
  <dcterms:modified xsi:type="dcterms:W3CDTF">2024-06-18T08:58:00Z</dcterms:modified>
</cp:coreProperties>
</file>