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9CB5C" w14:textId="36089CAB" w:rsidR="006620C8" w:rsidRPr="006620C8" w:rsidRDefault="00CD2901" w:rsidP="006620C8">
      <w:pPr>
        <w:widowControl/>
        <w:rPr>
          <w:rFonts w:ascii="黑体" w:eastAsia="黑体" w:hAnsi="黑体" w:cs="Times New Roman" w:hint="eastAsia"/>
          <w:sz w:val="32"/>
          <w:szCs w:val="32"/>
        </w:rPr>
      </w:pPr>
      <w:r w:rsidRPr="00CD2901">
        <w:rPr>
          <w:rFonts w:ascii="黑体" w:eastAsia="黑体" w:hAnsi="黑体" w:cs="Times New Roman"/>
          <w:sz w:val="32"/>
          <w:szCs w:val="32"/>
        </w:rPr>
        <w:t>附件</w:t>
      </w:r>
      <w:r w:rsidR="00282D7D">
        <w:rPr>
          <w:rFonts w:ascii="黑体" w:eastAsia="黑体" w:hAnsi="黑体" w:cs="Times New Roman" w:hint="eastAsia"/>
          <w:sz w:val="32"/>
          <w:szCs w:val="32"/>
        </w:rPr>
        <w:t>1</w:t>
      </w:r>
    </w:p>
    <w:p w14:paraId="090B7D50" w14:textId="77777777" w:rsidR="006620C8" w:rsidRPr="006620C8" w:rsidRDefault="006620C8" w:rsidP="00CD2901">
      <w:pPr>
        <w:widowControl/>
        <w:spacing w:line="70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6620C8">
        <w:rPr>
          <w:rFonts w:ascii="Times New Roman" w:eastAsia="方正小标宋简体" w:hAnsi="Times New Roman" w:cs="Times New Roman"/>
          <w:sz w:val="36"/>
          <w:szCs w:val="36"/>
        </w:rPr>
        <w:t>方家营大塘调蓄池工程可行性研究报告投资估算核定表</w:t>
      </w:r>
    </w:p>
    <w:tbl>
      <w:tblPr>
        <w:tblW w:w="9300" w:type="dxa"/>
        <w:tblInd w:w="118" w:type="dxa"/>
        <w:tblLook w:val="04A0" w:firstRow="1" w:lastRow="0" w:firstColumn="1" w:lastColumn="0" w:noHBand="0" w:noVBand="1"/>
      </w:tblPr>
      <w:tblGrid>
        <w:gridCol w:w="1520"/>
        <w:gridCol w:w="4440"/>
        <w:gridCol w:w="3340"/>
      </w:tblGrid>
      <w:tr w:rsidR="006620C8" w:rsidRPr="006620C8" w14:paraId="21D830AE" w14:textId="77777777" w:rsidTr="00561D94">
        <w:trPr>
          <w:trHeight w:val="439"/>
          <w:tblHeader/>
        </w:trPr>
        <w:tc>
          <w:tcPr>
            <w:tcW w:w="1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275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4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7D0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费</w:t>
            </w: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用</w:t>
            </w: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名</w:t>
            </w: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称</w:t>
            </w:r>
          </w:p>
        </w:tc>
        <w:tc>
          <w:tcPr>
            <w:tcW w:w="33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00981C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核定金额（万元）</w:t>
            </w:r>
          </w:p>
        </w:tc>
      </w:tr>
      <w:tr w:rsidR="006620C8" w:rsidRPr="006620C8" w14:paraId="610ADCD1" w14:textId="77777777" w:rsidTr="00561D94">
        <w:trPr>
          <w:trHeight w:val="439"/>
          <w:tblHeader/>
        </w:trPr>
        <w:tc>
          <w:tcPr>
            <w:tcW w:w="15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5A20" w14:textId="77777777" w:rsidR="006620C8" w:rsidRPr="006620C8" w:rsidRDefault="006620C8" w:rsidP="006620C8">
            <w:pPr>
              <w:widowControl/>
              <w:jc w:val="left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4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7270" w14:textId="77777777" w:rsidR="006620C8" w:rsidRPr="006620C8" w:rsidRDefault="006620C8" w:rsidP="006620C8">
            <w:pPr>
              <w:widowControl/>
              <w:jc w:val="left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3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419136B" w14:textId="77777777" w:rsidR="006620C8" w:rsidRPr="006620C8" w:rsidRDefault="006620C8" w:rsidP="006620C8">
            <w:pPr>
              <w:widowControl/>
              <w:jc w:val="left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6620C8" w:rsidRPr="006620C8" w14:paraId="6D41BD60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1BC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C4E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工程费用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FF3FDC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18987.76</w:t>
            </w:r>
          </w:p>
        </w:tc>
      </w:tr>
      <w:tr w:rsidR="006620C8" w:rsidRPr="006620C8" w14:paraId="6D1A8038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AFFA5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（一）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E027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调蓄池工程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2029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15823.34</w:t>
            </w:r>
          </w:p>
        </w:tc>
      </w:tr>
      <w:tr w:rsidR="006620C8" w:rsidRPr="006620C8" w14:paraId="5309C9BF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5DFF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E489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土建工程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12DF35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3043.51 </w:t>
            </w:r>
          </w:p>
        </w:tc>
      </w:tr>
      <w:tr w:rsidR="006620C8" w:rsidRPr="006620C8" w14:paraId="6BD06CE3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87E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31810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土方工程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ED64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1272.14 </w:t>
            </w:r>
          </w:p>
        </w:tc>
      </w:tr>
      <w:tr w:rsidR="006620C8" w:rsidRPr="006620C8" w14:paraId="7665913E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38A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01FA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基坑支护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CA4FD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7656.96 </w:t>
            </w:r>
          </w:p>
        </w:tc>
      </w:tr>
      <w:tr w:rsidR="006620C8" w:rsidRPr="006620C8" w14:paraId="2562F9AA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E2D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7705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地基加固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CF86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1521.72 </w:t>
            </w:r>
          </w:p>
        </w:tc>
      </w:tr>
      <w:tr w:rsidR="006620C8" w:rsidRPr="006620C8" w14:paraId="6142C052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ABAC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D92C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工艺设备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165835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778.20 </w:t>
            </w:r>
          </w:p>
        </w:tc>
      </w:tr>
      <w:tr w:rsidR="006620C8" w:rsidRPr="006620C8" w14:paraId="1E151CA4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E62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0324C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除臭设备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7A6339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271.04 </w:t>
            </w:r>
          </w:p>
        </w:tc>
      </w:tr>
      <w:tr w:rsidR="006620C8" w:rsidRPr="006620C8" w14:paraId="238E8000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886B0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3CFE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电气及自控设备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983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347.74 </w:t>
            </w:r>
          </w:p>
        </w:tc>
      </w:tr>
      <w:tr w:rsidR="006620C8" w:rsidRPr="006620C8" w14:paraId="297689E4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49F5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EFA3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暖通工程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A120DC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40.68 </w:t>
            </w:r>
          </w:p>
        </w:tc>
      </w:tr>
      <w:tr w:rsidR="006620C8" w:rsidRPr="006620C8" w14:paraId="5D47D8EA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4ADF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1E6A5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降排水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5A179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80.00 </w:t>
            </w:r>
          </w:p>
        </w:tc>
      </w:tr>
      <w:tr w:rsidR="006620C8" w:rsidRPr="006620C8" w14:paraId="0B388FE3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979C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188E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防洪度汛措施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EF0CC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675.27</w:t>
            </w:r>
          </w:p>
        </w:tc>
      </w:tr>
      <w:tr w:rsidR="006620C8" w:rsidRPr="006620C8" w14:paraId="2502F2AE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BFC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6DCD45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沉降监测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68AEB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125.00 </w:t>
            </w:r>
          </w:p>
        </w:tc>
      </w:tr>
      <w:tr w:rsidR="006620C8" w:rsidRPr="006620C8" w14:paraId="12485ACD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4B50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1DA1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备品备件费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5934B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11.08 </w:t>
            </w:r>
          </w:p>
        </w:tc>
      </w:tr>
      <w:tr w:rsidR="006620C8" w:rsidRPr="006620C8" w14:paraId="00A48989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29E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（二）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5B04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管线工程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A7A65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2713.96</w:t>
            </w:r>
          </w:p>
        </w:tc>
      </w:tr>
      <w:tr w:rsidR="006620C8" w:rsidRPr="006620C8" w14:paraId="37A9A578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CF60E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8542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进、出水管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810BA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205.36</w:t>
            </w:r>
          </w:p>
        </w:tc>
      </w:tr>
      <w:tr w:rsidR="006620C8" w:rsidRPr="006620C8" w14:paraId="4F9B29EC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DBA4C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B6F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顶管井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74ABE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1760.00</w:t>
            </w:r>
          </w:p>
        </w:tc>
      </w:tr>
      <w:tr w:rsidR="006620C8" w:rsidRPr="006620C8" w14:paraId="0AB48E41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426D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72D35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其他井室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32E50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122.32</w:t>
            </w:r>
          </w:p>
        </w:tc>
      </w:tr>
      <w:tr w:rsidR="006620C8" w:rsidRPr="006620C8" w14:paraId="321B6D15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094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A2B4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管底加固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8B17C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26.28</w:t>
            </w:r>
          </w:p>
        </w:tc>
      </w:tr>
      <w:tr w:rsidR="006620C8" w:rsidRPr="006620C8" w14:paraId="399320CD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7EE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5D15E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应急工程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6DCE6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600.00</w:t>
            </w:r>
          </w:p>
        </w:tc>
      </w:tr>
      <w:tr w:rsidR="006620C8" w:rsidRPr="006620C8" w14:paraId="066C607A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E2FD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（三）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1D0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其他工程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8B774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450.46</w:t>
            </w:r>
          </w:p>
        </w:tc>
      </w:tr>
      <w:tr w:rsidR="006620C8" w:rsidRPr="006620C8" w14:paraId="4A2BB381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DCED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4A92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拆除工程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CA2CF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150.00</w:t>
            </w:r>
          </w:p>
        </w:tc>
      </w:tr>
      <w:tr w:rsidR="006620C8" w:rsidRPr="006620C8" w14:paraId="56BF4D71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24969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70A0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景观塘恢复工程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AE9647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110.46 </w:t>
            </w:r>
          </w:p>
        </w:tc>
      </w:tr>
      <w:tr w:rsidR="006620C8" w:rsidRPr="006620C8" w14:paraId="0C9BC7F3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AD4B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8E990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挡墙恢复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F91EF7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170.00 </w:t>
            </w:r>
          </w:p>
        </w:tc>
      </w:tr>
      <w:tr w:rsidR="006620C8" w:rsidRPr="006620C8" w14:paraId="0F05FCD0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27F75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07E9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临时便道及施工开口等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359E4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20.00 </w:t>
            </w:r>
          </w:p>
        </w:tc>
      </w:tr>
      <w:tr w:rsidR="006620C8" w:rsidRPr="006620C8" w14:paraId="6B16DFCE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0641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DC55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工程建设其他费用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D081F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3995.29</w:t>
            </w:r>
          </w:p>
        </w:tc>
      </w:tr>
      <w:tr w:rsidR="006620C8" w:rsidRPr="006620C8" w14:paraId="4ABBE62D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E46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C673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项目前期工作咨询费（可研编制费）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E18519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38.60 </w:t>
            </w:r>
          </w:p>
        </w:tc>
      </w:tr>
      <w:tr w:rsidR="006620C8" w:rsidRPr="006620C8" w14:paraId="46F22BEB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A1AE0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5C4A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环境影响咨询服务费（含环评验收费）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5831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15.88</w:t>
            </w:r>
          </w:p>
        </w:tc>
      </w:tr>
      <w:tr w:rsidR="006620C8" w:rsidRPr="006620C8" w14:paraId="207F1FF5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C32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189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建设用地勘测定界费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7A6B9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0.19</w:t>
            </w:r>
          </w:p>
        </w:tc>
      </w:tr>
      <w:tr w:rsidR="006620C8" w:rsidRPr="006620C8" w14:paraId="3F443162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9BD2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DE5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购买管线图费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33049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6620C8" w:rsidRPr="006620C8" w14:paraId="06408A6E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7413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E835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工程勘察费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00C98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620C8" w:rsidRPr="006620C8" w14:paraId="4605DA4F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B428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011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工程勘察费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AADDA5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208.87 </w:t>
            </w:r>
          </w:p>
        </w:tc>
      </w:tr>
      <w:tr w:rsidR="006620C8" w:rsidRPr="006620C8" w14:paraId="093642CE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4DA9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E78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测量测绘费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C874D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2.60 </w:t>
            </w:r>
          </w:p>
        </w:tc>
      </w:tr>
      <w:tr w:rsidR="006620C8" w:rsidRPr="006620C8" w14:paraId="3F91D5E1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9A4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52A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设计费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87B75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620C8" w:rsidRPr="006620C8" w14:paraId="7FBF49F2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FEF0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3419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工程设计费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EE8709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621.32 </w:t>
            </w:r>
          </w:p>
        </w:tc>
      </w:tr>
      <w:tr w:rsidR="006620C8" w:rsidRPr="006620C8" w14:paraId="663833DB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B56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5795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规划设计费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9CD22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6620C8" w:rsidRPr="006620C8" w14:paraId="26CA4818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A502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1716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招标代理服务费（含清单、招标控制价编制）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77A38E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80.62 </w:t>
            </w:r>
          </w:p>
        </w:tc>
      </w:tr>
      <w:tr w:rsidR="006620C8" w:rsidRPr="006620C8" w14:paraId="0C42F440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C7B7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474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招投标公证费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10D18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5.67 </w:t>
            </w:r>
          </w:p>
        </w:tc>
      </w:tr>
      <w:tr w:rsidR="006620C8" w:rsidRPr="006620C8" w14:paraId="3FB488EB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E44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993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场地准备及临时设施费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F9D030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189.88 </w:t>
            </w:r>
          </w:p>
        </w:tc>
      </w:tr>
      <w:tr w:rsidR="006620C8" w:rsidRPr="006620C8" w14:paraId="29B28743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842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B8B6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建设单位管理费（含项目代建管理费）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7FFA4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289.91 </w:t>
            </w:r>
          </w:p>
        </w:tc>
      </w:tr>
      <w:tr w:rsidR="006620C8" w:rsidRPr="006620C8" w14:paraId="256B679C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D1A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6FC5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建设工程监理费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2B551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432.06 </w:t>
            </w:r>
          </w:p>
        </w:tc>
      </w:tr>
      <w:tr w:rsidR="006620C8" w:rsidRPr="006620C8" w14:paraId="62E27AE1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29E05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4F13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概算审核费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5DAA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</w:tr>
      <w:tr w:rsidR="006620C8" w:rsidRPr="006620C8" w14:paraId="22CBA1D8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02C0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340A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工程造价咨询服务费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73929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620C8" w:rsidRPr="006620C8" w14:paraId="1C8C4460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CA00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0E19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跟踪审计费（基本费）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7DC21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83.96 </w:t>
            </w:r>
          </w:p>
        </w:tc>
      </w:tr>
      <w:tr w:rsidR="006620C8" w:rsidRPr="006620C8" w14:paraId="5477F4E8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7E40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A40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结算审核费（基本费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+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效益费）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F4C00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73.75 </w:t>
            </w:r>
          </w:p>
        </w:tc>
      </w:tr>
      <w:tr w:rsidR="006620C8" w:rsidRPr="006620C8" w14:paraId="0CF28DB2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B47D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E71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决算审计费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F4C9E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50.56 </w:t>
            </w:r>
          </w:p>
        </w:tc>
      </w:tr>
      <w:tr w:rsidR="006620C8" w:rsidRPr="006620C8" w14:paraId="45BC5879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92EC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B367C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工程保险费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A6093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56.96 </w:t>
            </w:r>
          </w:p>
        </w:tc>
      </w:tr>
      <w:tr w:rsidR="006620C8" w:rsidRPr="006620C8" w14:paraId="0B43C8BF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FD7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7A1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材料检测试验费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2AEFF0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189.88 </w:t>
            </w:r>
          </w:p>
        </w:tc>
      </w:tr>
      <w:tr w:rsidR="006620C8" w:rsidRPr="006620C8" w14:paraId="6914946C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F2EC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0FA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桩基检测费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C1D4FC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7.80 </w:t>
            </w:r>
          </w:p>
        </w:tc>
      </w:tr>
      <w:tr w:rsidR="006620C8" w:rsidRPr="006620C8" w14:paraId="62495AAF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EDB0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4CB85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工程监测费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B0877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8.00 </w:t>
            </w:r>
          </w:p>
        </w:tc>
      </w:tr>
      <w:tr w:rsidR="006620C8" w:rsidRPr="006620C8" w14:paraId="146C2112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DAFE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1FE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CCTV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检测费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3EF9E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0.51 </w:t>
            </w:r>
          </w:p>
        </w:tc>
      </w:tr>
      <w:tr w:rsidR="006620C8" w:rsidRPr="006620C8" w14:paraId="41D69EF5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6A8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D53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建设工程放（验）线、跟踪测量、竣工测量费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9E9C15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5.14 </w:t>
            </w:r>
          </w:p>
        </w:tc>
      </w:tr>
      <w:tr w:rsidR="006620C8" w:rsidRPr="006620C8" w14:paraId="57A7150B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CE1DC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1B25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联合试运转费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274031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11.19 </w:t>
            </w:r>
          </w:p>
        </w:tc>
      </w:tr>
      <w:tr w:rsidR="006620C8" w:rsidRPr="006620C8" w14:paraId="36D7F2BB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2DB9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9ED2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生产准备及开办费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3C781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</w:tr>
      <w:tr w:rsidR="006620C8" w:rsidRPr="006620C8" w14:paraId="1BD53F4F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7CAD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CC0C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重大工程气候可行性论证、雷击灾害风险评估收费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DFCF1C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</w:tr>
      <w:tr w:rsidR="006620C8" w:rsidRPr="006620C8" w14:paraId="3FCBE9FA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A7AA9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091B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水土保持咨询服务费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93F28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15.00 </w:t>
            </w:r>
          </w:p>
        </w:tc>
      </w:tr>
      <w:tr w:rsidR="006620C8" w:rsidRPr="006620C8" w14:paraId="0D619B56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BF9DC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D1ED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水土保持设施补偿费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645D7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</w:tr>
      <w:tr w:rsidR="006620C8" w:rsidRPr="006620C8" w14:paraId="205C0648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D93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98B1C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地震安全性评价费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8AAEA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</w:tr>
      <w:tr w:rsidR="006620C8" w:rsidRPr="006620C8" w14:paraId="4C84199E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AD0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0D51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地质灾害危险评估费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9AC4F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</w:tr>
      <w:tr w:rsidR="006620C8" w:rsidRPr="006620C8" w14:paraId="24D17583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97F9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D4A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绿地临时占用费、树木砍伐、移植、修剪补偿费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047A3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6.00 </w:t>
            </w:r>
          </w:p>
        </w:tc>
      </w:tr>
      <w:tr w:rsidR="006620C8" w:rsidRPr="006620C8" w14:paraId="516EBEE9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DAD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139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城市道路挖掘修复费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CDA63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36.40 </w:t>
            </w:r>
          </w:p>
        </w:tc>
      </w:tr>
      <w:tr w:rsidR="006620C8" w:rsidRPr="006620C8" w14:paraId="22B536E2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EC13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58C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河道堤防工程占用补偿费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67C9C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</w:tr>
      <w:tr w:rsidR="006620C8" w:rsidRPr="006620C8" w14:paraId="45DB4B1D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302E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116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考古调查勘探费及建设项目文物影响评估咨询服务费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387B3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9.67 </w:t>
            </w:r>
          </w:p>
        </w:tc>
      </w:tr>
      <w:tr w:rsidR="006620C8" w:rsidRPr="006620C8" w14:paraId="49B327EE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6D7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C84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水、电、燃气接入费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B8EEE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</w:tr>
      <w:tr w:rsidR="006620C8" w:rsidRPr="006620C8" w14:paraId="3AEDBA19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FBEE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AD3BE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社会稳定风险评估咨询服务费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3A12B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20.80 </w:t>
            </w:r>
          </w:p>
        </w:tc>
      </w:tr>
      <w:tr w:rsidR="006620C8" w:rsidRPr="006620C8" w14:paraId="2EFC2EE9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17F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9321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防洪影响评价咨询服务费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34D5D5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5.00 </w:t>
            </w:r>
          </w:p>
        </w:tc>
      </w:tr>
      <w:tr w:rsidR="006620C8" w:rsidRPr="006620C8" w14:paraId="1371A139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0750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5E22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交通维护费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B2123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620C8" w:rsidRPr="006620C8" w14:paraId="566E2E31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2C800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55A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交通组织设计费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4F315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5.00 </w:t>
            </w:r>
          </w:p>
        </w:tc>
      </w:tr>
      <w:tr w:rsidR="006620C8" w:rsidRPr="006620C8" w14:paraId="76258B1C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E52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748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交通疏导费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B4DA40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0.55 </w:t>
            </w:r>
          </w:p>
        </w:tc>
      </w:tr>
      <w:tr w:rsidR="006620C8" w:rsidRPr="006620C8" w14:paraId="638C532D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A46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381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停车补偿费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E9E1E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</w:tr>
      <w:tr w:rsidR="006620C8" w:rsidRPr="006620C8" w14:paraId="7EA74F18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D3B8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A02A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高可靠性供电费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(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非居民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556F9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30.00 </w:t>
            </w:r>
          </w:p>
        </w:tc>
      </w:tr>
      <w:tr w:rsidR="006620C8" w:rsidRPr="006620C8" w14:paraId="07DB0B0A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237F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AD0E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特殊设备安全监督检验费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AC3E3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</w:tr>
      <w:tr w:rsidR="006620C8" w:rsidRPr="006620C8" w14:paraId="01955107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3304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30F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安全影响评价咨询服务费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DFA3A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20.07 </w:t>
            </w:r>
          </w:p>
        </w:tc>
      </w:tr>
      <w:tr w:rsidR="006620C8" w:rsidRPr="006620C8" w14:paraId="1BF60994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21E7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439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第三方咨询评估费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F56379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</w:p>
        </w:tc>
      </w:tr>
      <w:tr w:rsidR="006620C8" w:rsidRPr="006620C8" w14:paraId="2A9BABB3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A268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69A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第三方咨询评估费（可研）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B4011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21.27</w:t>
            </w:r>
          </w:p>
        </w:tc>
      </w:tr>
      <w:tr w:rsidR="006620C8" w:rsidRPr="006620C8" w14:paraId="6581FD8D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B6A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59E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第三方咨询评估费（初设）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08751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38.74</w:t>
            </w:r>
          </w:p>
        </w:tc>
      </w:tr>
      <w:tr w:rsidR="006620C8" w:rsidRPr="006620C8" w14:paraId="6C643F87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FB8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（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</w:t>
            </w: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C30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第三方咨询评估费（施工图）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16E53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20.51</w:t>
            </w:r>
          </w:p>
        </w:tc>
      </w:tr>
      <w:tr w:rsidR="006620C8" w:rsidRPr="006620C8" w14:paraId="5164C251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01F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797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杆管线迁移补偿费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2B9E4E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</w:tr>
      <w:tr w:rsidR="006620C8" w:rsidRPr="006620C8" w14:paraId="2BFBA09D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F8F2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341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建设用地费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70586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0.00 </w:t>
            </w:r>
          </w:p>
        </w:tc>
      </w:tr>
      <w:tr w:rsidR="006620C8" w:rsidRPr="006620C8" w14:paraId="010D7C67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67FF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lastRenderedPageBreak/>
              <w:t>41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8DF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深基坑论证费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A2C932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20.00 </w:t>
            </w:r>
          </w:p>
        </w:tc>
      </w:tr>
      <w:tr w:rsidR="006620C8" w:rsidRPr="006620C8" w14:paraId="76DC6FAF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A2AFE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5F9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专题研究试验费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25FF8E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300.00 </w:t>
            </w:r>
          </w:p>
        </w:tc>
      </w:tr>
      <w:tr w:rsidR="006620C8" w:rsidRPr="006620C8" w14:paraId="392192EF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58E8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9D2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长江大桥引桥桥保及评估等相关费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21435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1000.00 </w:t>
            </w:r>
          </w:p>
        </w:tc>
      </w:tr>
      <w:tr w:rsidR="006620C8" w:rsidRPr="006620C8" w14:paraId="6E3A728D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C05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1B4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房屋检测鉴定及跟踪测量费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806F4C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15.00 </w:t>
            </w:r>
          </w:p>
        </w:tc>
      </w:tr>
      <w:tr w:rsidR="006620C8" w:rsidRPr="006620C8" w14:paraId="57B93F3F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9710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D3DE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占用水域面积补偿费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06C4D1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 xml:space="preserve">50.00 </w:t>
            </w:r>
          </w:p>
        </w:tc>
      </w:tr>
      <w:tr w:rsidR="006620C8" w:rsidRPr="006620C8" w14:paraId="52091B70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2C00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ED37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城市基础设施配套费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C94280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7.93</w:t>
            </w:r>
          </w:p>
        </w:tc>
      </w:tr>
      <w:tr w:rsidR="006620C8" w:rsidRPr="006620C8" w14:paraId="047A0D58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E89F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F2F8E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预备费用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C0333A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2298.3</w:t>
            </w:r>
            <w:r w:rsidRPr="006620C8">
              <w:rPr>
                <w:rFonts w:ascii="Times New Roman" w:eastAsia="方正楷体_GB2312" w:hAnsi="Times New Roman" w:cs="Times New Roman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</w:tr>
      <w:tr w:rsidR="006620C8" w:rsidRPr="006620C8" w14:paraId="5A7E5B69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E9134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667D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基本预备费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980C9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2298.3</w:t>
            </w:r>
            <w:r w:rsidRPr="006620C8">
              <w:rPr>
                <w:rFonts w:ascii="Times New Roman" w:eastAsia="方正楷体_GB2312" w:hAnsi="Times New Roman" w:cs="Times New Roman" w:hint="eastAsia"/>
                <w:kern w:val="0"/>
                <w:sz w:val="24"/>
                <w:szCs w:val="24"/>
              </w:rPr>
              <w:t>1</w:t>
            </w:r>
          </w:p>
        </w:tc>
      </w:tr>
      <w:tr w:rsidR="006620C8" w:rsidRPr="006620C8" w14:paraId="60CADE5D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5B46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4E93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涨价预备费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E5836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kern w:val="0"/>
                <w:sz w:val="24"/>
                <w:szCs w:val="24"/>
              </w:rPr>
              <w:t>0.00</w:t>
            </w:r>
          </w:p>
        </w:tc>
      </w:tr>
      <w:tr w:rsidR="006620C8" w:rsidRPr="006620C8" w14:paraId="560E779B" w14:textId="77777777" w:rsidTr="00561D94">
        <w:trPr>
          <w:trHeight w:val="439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9250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02EB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建设项目总投资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D7D4E0" w14:textId="77777777" w:rsidR="006620C8" w:rsidRPr="006620C8" w:rsidRDefault="006620C8" w:rsidP="006620C8">
            <w:pPr>
              <w:widowControl/>
              <w:jc w:val="center"/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6620C8">
              <w:rPr>
                <w:rFonts w:ascii="Times New Roman" w:eastAsia="方正楷体_GB2312" w:hAnsi="Times New Roman" w:cs="Times New Roman"/>
                <w:b/>
                <w:bCs/>
                <w:kern w:val="0"/>
                <w:sz w:val="24"/>
                <w:szCs w:val="24"/>
              </w:rPr>
              <w:t>25281.36</w:t>
            </w:r>
          </w:p>
        </w:tc>
      </w:tr>
    </w:tbl>
    <w:p w14:paraId="040F542C" w14:textId="77777777" w:rsidR="006620C8" w:rsidRPr="006620C8" w:rsidRDefault="006620C8" w:rsidP="006620C8">
      <w:pPr>
        <w:widowControl/>
        <w:rPr>
          <w:rFonts w:ascii="Times New Roman" w:eastAsia="方正小标宋简体" w:hAnsi="Times New Roman" w:cs="Times New Roman"/>
          <w:sz w:val="32"/>
          <w:szCs w:val="32"/>
        </w:rPr>
      </w:pPr>
    </w:p>
    <w:p w14:paraId="5B1CCDCF" w14:textId="77777777" w:rsidR="006620C8" w:rsidRPr="006620C8" w:rsidRDefault="006620C8" w:rsidP="006620C8">
      <w:pPr>
        <w:widowControl/>
        <w:jc w:val="center"/>
        <w:rPr>
          <w:rFonts w:ascii="Times New Roman" w:eastAsia="方正小标宋简体" w:hAnsi="Times New Roman" w:cs="Times New Roman"/>
          <w:sz w:val="32"/>
          <w:szCs w:val="32"/>
        </w:rPr>
      </w:pPr>
    </w:p>
    <w:p w14:paraId="7B107662" w14:textId="77777777" w:rsidR="006620C8" w:rsidRPr="006620C8" w:rsidRDefault="006620C8" w:rsidP="006620C8">
      <w:pPr>
        <w:jc w:val="left"/>
        <w:outlineLvl w:val="2"/>
        <w:rPr>
          <w:rFonts w:ascii="Times New Roman" w:eastAsia="黑体" w:hAnsi="Times New Roman" w:cs="Times New Roman"/>
          <w:sz w:val="32"/>
          <w:szCs w:val="32"/>
        </w:rPr>
        <w:sectPr w:rsidR="006620C8" w:rsidRPr="006620C8" w:rsidSect="00CD2901">
          <w:headerReference w:type="default" r:id="rId8"/>
          <w:footerReference w:type="default" r:id="rId9"/>
          <w:pgSz w:w="11906" w:h="16838"/>
          <w:pgMar w:top="1440" w:right="1588" w:bottom="1440" w:left="1588" w:header="851" w:footer="850" w:gutter="0"/>
          <w:pgNumType w:fmt="numberInDash"/>
          <w:cols w:space="720"/>
          <w:docGrid w:type="lines" w:linePitch="435"/>
        </w:sectPr>
      </w:pPr>
    </w:p>
    <w:p w14:paraId="13CF4CD6" w14:textId="77777777" w:rsidR="00715312" w:rsidRPr="006620C8" w:rsidRDefault="00715312" w:rsidP="00282D7D">
      <w:pPr>
        <w:jc w:val="left"/>
        <w:outlineLvl w:val="2"/>
        <w:rPr>
          <w:rFonts w:ascii="Times New Roman" w:eastAsia="黑体" w:hAnsi="Times New Roman" w:cs="Times New Roman"/>
          <w:sz w:val="32"/>
          <w:szCs w:val="32"/>
        </w:rPr>
      </w:pPr>
    </w:p>
    <w:sectPr w:rsidR="00715312" w:rsidRPr="006620C8" w:rsidSect="00CD2901">
      <w:pgSz w:w="11906" w:h="16838"/>
      <w:pgMar w:top="1440" w:right="1588" w:bottom="1440" w:left="1588" w:header="851" w:footer="850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EFE99" w14:textId="77777777" w:rsidR="00433CC3" w:rsidRDefault="00433CC3" w:rsidP="00C313A3">
      <w:r>
        <w:separator/>
      </w:r>
    </w:p>
  </w:endnote>
  <w:endnote w:type="continuationSeparator" w:id="0">
    <w:p w14:paraId="742128B8" w14:textId="77777777" w:rsidR="00433CC3" w:rsidRDefault="00433CC3" w:rsidP="00C3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方正仿宋_GBK"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72388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7B9EFFAE" w14:textId="77777777" w:rsidR="00333CE2" w:rsidRPr="00333CE2" w:rsidRDefault="00333CE2" w:rsidP="00333CE2">
        <w:pPr>
          <w:pStyle w:val="a5"/>
          <w:jc w:val="center"/>
          <w:rPr>
            <w:rFonts w:ascii="宋体" w:eastAsia="宋体" w:hAnsi="宋体" w:hint="eastAsia"/>
            <w:sz w:val="28"/>
            <w:szCs w:val="28"/>
          </w:rPr>
        </w:pPr>
        <w:r w:rsidRPr="00333CE2">
          <w:rPr>
            <w:rFonts w:ascii="宋体" w:eastAsia="宋体" w:hAnsi="宋体"/>
            <w:sz w:val="28"/>
            <w:szCs w:val="28"/>
          </w:rPr>
          <w:fldChar w:fldCharType="begin"/>
        </w:r>
        <w:r w:rsidRPr="00333CE2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333CE2">
          <w:rPr>
            <w:rFonts w:ascii="宋体" w:eastAsia="宋体" w:hAnsi="宋体"/>
            <w:sz w:val="28"/>
            <w:szCs w:val="28"/>
          </w:rPr>
          <w:fldChar w:fldCharType="separate"/>
        </w:r>
        <w:r w:rsidR="00B253FB" w:rsidRPr="00B253F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B253FB">
          <w:rPr>
            <w:rFonts w:ascii="宋体" w:eastAsia="宋体" w:hAnsi="宋体"/>
            <w:noProof/>
            <w:sz w:val="28"/>
            <w:szCs w:val="28"/>
          </w:rPr>
          <w:t xml:space="preserve"> 8 -</w:t>
        </w:r>
        <w:r w:rsidRPr="00333CE2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7BCB74" w14:textId="77777777" w:rsidR="00433CC3" w:rsidRDefault="00433CC3" w:rsidP="00C313A3">
      <w:r>
        <w:separator/>
      </w:r>
    </w:p>
  </w:footnote>
  <w:footnote w:type="continuationSeparator" w:id="0">
    <w:p w14:paraId="3800E9D6" w14:textId="77777777" w:rsidR="00433CC3" w:rsidRDefault="00433CC3" w:rsidP="00C31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51440" w14:textId="77777777" w:rsidR="00000000" w:rsidRDefault="0000000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7744133"/>
    <w:multiLevelType w:val="singleLevel"/>
    <w:tmpl w:val="87744133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32998D4"/>
    <w:multiLevelType w:val="singleLevel"/>
    <w:tmpl w:val="932998D4"/>
    <w:lvl w:ilvl="0">
      <w:start w:val="1"/>
      <w:numFmt w:val="decimal"/>
      <w:suff w:val="nothing"/>
      <w:lvlText w:val="（%1）"/>
      <w:lvlJc w:val="left"/>
    </w:lvl>
  </w:abstractNum>
  <w:abstractNum w:abstractNumId="2" w15:restartNumberingAfterBreak="0">
    <w:nsid w:val="1342BAC4"/>
    <w:multiLevelType w:val="singleLevel"/>
    <w:tmpl w:val="1342BAC4"/>
    <w:lvl w:ilvl="0">
      <w:start w:val="1"/>
      <w:numFmt w:val="decimal"/>
      <w:suff w:val="nothing"/>
      <w:lvlText w:val="%1、"/>
      <w:lvlJc w:val="left"/>
      <w:pPr>
        <w:ind w:left="-10"/>
      </w:pPr>
      <w:rPr>
        <w:rFonts w:hint="default"/>
        <w:color w:val="auto"/>
      </w:rPr>
    </w:lvl>
  </w:abstractNum>
  <w:abstractNum w:abstractNumId="3" w15:restartNumberingAfterBreak="0">
    <w:nsid w:val="2AD4E553"/>
    <w:multiLevelType w:val="singleLevel"/>
    <w:tmpl w:val="2AD4E553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4C076A62"/>
    <w:multiLevelType w:val="hybridMultilevel"/>
    <w:tmpl w:val="DF1CF132"/>
    <w:lvl w:ilvl="0" w:tplc="E408AA9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F2A4287"/>
    <w:multiLevelType w:val="multilevel"/>
    <w:tmpl w:val="4F2A4287"/>
    <w:lvl w:ilvl="0">
      <w:start w:val="2"/>
      <w:numFmt w:val="japaneseCounting"/>
      <w:lvlText w:val="%1、"/>
      <w:lvlJc w:val="left"/>
      <w:pPr>
        <w:ind w:left="128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8" w:hanging="420"/>
      </w:pPr>
    </w:lvl>
    <w:lvl w:ilvl="2">
      <w:start w:val="1"/>
      <w:numFmt w:val="lowerRoman"/>
      <w:lvlText w:val="%3."/>
      <w:lvlJc w:val="right"/>
      <w:pPr>
        <w:ind w:left="1828" w:hanging="420"/>
      </w:pPr>
    </w:lvl>
    <w:lvl w:ilvl="3">
      <w:start w:val="1"/>
      <w:numFmt w:val="decimal"/>
      <w:lvlText w:val="%4."/>
      <w:lvlJc w:val="left"/>
      <w:pPr>
        <w:ind w:left="2248" w:hanging="420"/>
      </w:pPr>
    </w:lvl>
    <w:lvl w:ilvl="4">
      <w:start w:val="1"/>
      <w:numFmt w:val="lowerLetter"/>
      <w:lvlText w:val="%5)"/>
      <w:lvlJc w:val="left"/>
      <w:pPr>
        <w:ind w:left="2668" w:hanging="420"/>
      </w:pPr>
    </w:lvl>
    <w:lvl w:ilvl="5">
      <w:start w:val="1"/>
      <w:numFmt w:val="lowerRoman"/>
      <w:lvlText w:val="%6."/>
      <w:lvlJc w:val="right"/>
      <w:pPr>
        <w:ind w:left="3088" w:hanging="420"/>
      </w:pPr>
    </w:lvl>
    <w:lvl w:ilvl="6">
      <w:start w:val="1"/>
      <w:numFmt w:val="decimal"/>
      <w:lvlText w:val="%7."/>
      <w:lvlJc w:val="left"/>
      <w:pPr>
        <w:ind w:left="3508" w:hanging="420"/>
      </w:pPr>
    </w:lvl>
    <w:lvl w:ilvl="7">
      <w:start w:val="1"/>
      <w:numFmt w:val="lowerLetter"/>
      <w:lvlText w:val="%8)"/>
      <w:lvlJc w:val="left"/>
      <w:pPr>
        <w:ind w:left="3928" w:hanging="420"/>
      </w:pPr>
    </w:lvl>
    <w:lvl w:ilvl="8">
      <w:start w:val="1"/>
      <w:numFmt w:val="lowerRoman"/>
      <w:lvlText w:val="%9."/>
      <w:lvlJc w:val="right"/>
      <w:pPr>
        <w:ind w:left="4348" w:hanging="420"/>
      </w:pPr>
    </w:lvl>
  </w:abstractNum>
  <w:abstractNum w:abstractNumId="6" w15:restartNumberingAfterBreak="0">
    <w:nsid w:val="51B97224"/>
    <w:multiLevelType w:val="hybridMultilevel"/>
    <w:tmpl w:val="B6A6A334"/>
    <w:lvl w:ilvl="0" w:tplc="597A0BD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5" w:hanging="440"/>
      </w:pPr>
    </w:lvl>
    <w:lvl w:ilvl="2" w:tplc="0409001B" w:tentative="1">
      <w:start w:val="1"/>
      <w:numFmt w:val="lowerRoman"/>
      <w:lvlText w:val="%3."/>
      <w:lvlJc w:val="right"/>
      <w:pPr>
        <w:ind w:left="1965" w:hanging="440"/>
      </w:pPr>
    </w:lvl>
    <w:lvl w:ilvl="3" w:tplc="0409000F" w:tentative="1">
      <w:start w:val="1"/>
      <w:numFmt w:val="decimal"/>
      <w:lvlText w:val="%4."/>
      <w:lvlJc w:val="left"/>
      <w:pPr>
        <w:ind w:left="2405" w:hanging="440"/>
      </w:pPr>
    </w:lvl>
    <w:lvl w:ilvl="4" w:tplc="04090019" w:tentative="1">
      <w:start w:val="1"/>
      <w:numFmt w:val="lowerLetter"/>
      <w:lvlText w:val="%5)"/>
      <w:lvlJc w:val="left"/>
      <w:pPr>
        <w:ind w:left="2845" w:hanging="440"/>
      </w:pPr>
    </w:lvl>
    <w:lvl w:ilvl="5" w:tplc="0409001B" w:tentative="1">
      <w:start w:val="1"/>
      <w:numFmt w:val="lowerRoman"/>
      <w:lvlText w:val="%6."/>
      <w:lvlJc w:val="right"/>
      <w:pPr>
        <w:ind w:left="3285" w:hanging="440"/>
      </w:pPr>
    </w:lvl>
    <w:lvl w:ilvl="6" w:tplc="0409000F" w:tentative="1">
      <w:start w:val="1"/>
      <w:numFmt w:val="decimal"/>
      <w:lvlText w:val="%7."/>
      <w:lvlJc w:val="left"/>
      <w:pPr>
        <w:ind w:left="3725" w:hanging="440"/>
      </w:pPr>
    </w:lvl>
    <w:lvl w:ilvl="7" w:tplc="04090019" w:tentative="1">
      <w:start w:val="1"/>
      <w:numFmt w:val="lowerLetter"/>
      <w:lvlText w:val="%8)"/>
      <w:lvlJc w:val="left"/>
      <w:pPr>
        <w:ind w:left="4165" w:hanging="440"/>
      </w:pPr>
    </w:lvl>
    <w:lvl w:ilvl="8" w:tplc="0409001B" w:tentative="1">
      <w:start w:val="1"/>
      <w:numFmt w:val="lowerRoman"/>
      <w:lvlText w:val="%9."/>
      <w:lvlJc w:val="right"/>
      <w:pPr>
        <w:ind w:left="4605" w:hanging="440"/>
      </w:pPr>
    </w:lvl>
  </w:abstractNum>
  <w:num w:numId="1" w16cid:durableId="49619146">
    <w:abstractNumId w:val="5"/>
  </w:num>
  <w:num w:numId="2" w16cid:durableId="1728995475">
    <w:abstractNumId w:val="3"/>
  </w:num>
  <w:num w:numId="3" w16cid:durableId="650594105">
    <w:abstractNumId w:val="6"/>
  </w:num>
  <w:num w:numId="4" w16cid:durableId="1766001360">
    <w:abstractNumId w:val="4"/>
  </w:num>
  <w:num w:numId="5" w16cid:durableId="544676987">
    <w:abstractNumId w:val="2"/>
  </w:num>
  <w:num w:numId="6" w16cid:durableId="1795249461">
    <w:abstractNumId w:val="1"/>
  </w:num>
  <w:num w:numId="7" w16cid:durableId="53871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3F85"/>
    <w:rsid w:val="0000044E"/>
    <w:rsid w:val="00003FD4"/>
    <w:rsid w:val="00012E55"/>
    <w:rsid w:val="00013E57"/>
    <w:rsid w:val="0002265C"/>
    <w:rsid w:val="000257D7"/>
    <w:rsid w:val="000323BD"/>
    <w:rsid w:val="0003509A"/>
    <w:rsid w:val="00035D9E"/>
    <w:rsid w:val="00054C7B"/>
    <w:rsid w:val="00060055"/>
    <w:rsid w:val="00060E95"/>
    <w:rsid w:val="000675F6"/>
    <w:rsid w:val="0007193B"/>
    <w:rsid w:val="00072187"/>
    <w:rsid w:val="00077561"/>
    <w:rsid w:val="0008336B"/>
    <w:rsid w:val="00092C02"/>
    <w:rsid w:val="000A7C4B"/>
    <w:rsid w:val="000A7FA3"/>
    <w:rsid w:val="000B02A8"/>
    <w:rsid w:val="000B5554"/>
    <w:rsid w:val="000B5688"/>
    <w:rsid w:val="000B722B"/>
    <w:rsid w:val="000C183D"/>
    <w:rsid w:val="000D0C7E"/>
    <w:rsid w:val="000D28FB"/>
    <w:rsid w:val="000D46F8"/>
    <w:rsid w:val="000D4A2F"/>
    <w:rsid w:val="000F0138"/>
    <w:rsid w:val="000F09B3"/>
    <w:rsid w:val="000F0A4B"/>
    <w:rsid w:val="000F10BC"/>
    <w:rsid w:val="000F2114"/>
    <w:rsid w:val="000F30DD"/>
    <w:rsid w:val="0010238B"/>
    <w:rsid w:val="00107547"/>
    <w:rsid w:val="0010783D"/>
    <w:rsid w:val="0011108F"/>
    <w:rsid w:val="00113642"/>
    <w:rsid w:val="00122DF2"/>
    <w:rsid w:val="00124946"/>
    <w:rsid w:val="00124A22"/>
    <w:rsid w:val="00125FE1"/>
    <w:rsid w:val="00136636"/>
    <w:rsid w:val="001405B3"/>
    <w:rsid w:val="001524A6"/>
    <w:rsid w:val="001610B0"/>
    <w:rsid w:val="00161386"/>
    <w:rsid w:val="00161D8B"/>
    <w:rsid w:val="00163BE6"/>
    <w:rsid w:val="00165075"/>
    <w:rsid w:val="00167A0F"/>
    <w:rsid w:val="00172599"/>
    <w:rsid w:val="00175CCE"/>
    <w:rsid w:val="00183030"/>
    <w:rsid w:val="00186A11"/>
    <w:rsid w:val="001A5CBE"/>
    <w:rsid w:val="001A7011"/>
    <w:rsid w:val="001C60BD"/>
    <w:rsid w:val="001E6F2D"/>
    <w:rsid w:val="001F15A0"/>
    <w:rsid w:val="00205C75"/>
    <w:rsid w:val="00206BFA"/>
    <w:rsid w:val="00206F7F"/>
    <w:rsid w:val="002078EA"/>
    <w:rsid w:val="002206E9"/>
    <w:rsid w:val="002339F8"/>
    <w:rsid w:val="00240D58"/>
    <w:rsid w:val="00247AE4"/>
    <w:rsid w:val="00251957"/>
    <w:rsid w:val="00252180"/>
    <w:rsid w:val="00260193"/>
    <w:rsid w:val="00260257"/>
    <w:rsid w:val="002612CC"/>
    <w:rsid w:val="00266681"/>
    <w:rsid w:val="002712B0"/>
    <w:rsid w:val="00282D7D"/>
    <w:rsid w:val="00283B95"/>
    <w:rsid w:val="002842D9"/>
    <w:rsid w:val="0028548E"/>
    <w:rsid w:val="002867CB"/>
    <w:rsid w:val="002877F4"/>
    <w:rsid w:val="00291EF5"/>
    <w:rsid w:val="002947F3"/>
    <w:rsid w:val="0029567E"/>
    <w:rsid w:val="002A43AC"/>
    <w:rsid w:val="002A5BE2"/>
    <w:rsid w:val="002A680D"/>
    <w:rsid w:val="002A6E26"/>
    <w:rsid w:val="002B1975"/>
    <w:rsid w:val="002B4BFF"/>
    <w:rsid w:val="002B586A"/>
    <w:rsid w:val="002B769A"/>
    <w:rsid w:val="002C3FB9"/>
    <w:rsid w:val="002D0291"/>
    <w:rsid w:val="002D05E1"/>
    <w:rsid w:val="002D248B"/>
    <w:rsid w:val="002D2C15"/>
    <w:rsid w:val="002D6395"/>
    <w:rsid w:val="002D7619"/>
    <w:rsid w:val="002F408D"/>
    <w:rsid w:val="00305247"/>
    <w:rsid w:val="00305CC4"/>
    <w:rsid w:val="00305CD6"/>
    <w:rsid w:val="003119BB"/>
    <w:rsid w:val="00316969"/>
    <w:rsid w:val="0032335E"/>
    <w:rsid w:val="00332D69"/>
    <w:rsid w:val="00333CE2"/>
    <w:rsid w:val="00333D4C"/>
    <w:rsid w:val="003346E6"/>
    <w:rsid w:val="003375D5"/>
    <w:rsid w:val="00341C49"/>
    <w:rsid w:val="00344EF0"/>
    <w:rsid w:val="003645A5"/>
    <w:rsid w:val="00372A45"/>
    <w:rsid w:val="00374A4D"/>
    <w:rsid w:val="00380BDC"/>
    <w:rsid w:val="00383180"/>
    <w:rsid w:val="00383933"/>
    <w:rsid w:val="00383A71"/>
    <w:rsid w:val="00390E32"/>
    <w:rsid w:val="00397A0D"/>
    <w:rsid w:val="003B2546"/>
    <w:rsid w:val="003E1CAA"/>
    <w:rsid w:val="003F0905"/>
    <w:rsid w:val="003F0BBD"/>
    <w:rsid w:val="004014BE"/>
    <w:rsid w:val="00404453"/>
    <w:rsid w:val="004147E0"/>
    <w:rsid w:val="00414CF2"/>
    <w:rsid w:val="0042308B"/>
    <w:rsid w:val="00433CC3"/>
    <w:rsid w:val="00437649"/>
    <w:rsid w:val="004431B4"/>
    <w:rsid w:val="00444307"/>
    <w:rsid w:val="0044502B"/>
    <w:rsid w:val="00453496"/>
    <w:rsid w:val="004554F9"/>
    <w:rsid w:val="00460DE9"/>
    <w:rsid w:val="00460F21"/>
    <w:rsid w:val="00463002"/>
    <w:rsid w:val="00464B8C"/>
    <w:rsid w:val="00465600"/>
    <w:rsid w:val="0047471B"/>
    <w:rsid w:val="00474ED4"/>
    <w:rsid w:val="00475877"/>
    <w:rsid w:val="00481507"/>
    <w:rsid w:val="004933DF"/>
    <w:rsid w:val="00493547"/>
    <w:rsid w:val="004A6B0F"/>
    <w:rsid w:val="004B3FAB"/>
    <w:rsid w:val="004B5ECB"/>
    <w:rsid w:val="004B664C"/>
    <w:rsid w:val="004C2558"/>
    <w:rsid w:val="004D072E"/>
    <w:rsid w:val="004D2F58"/>
    <w:rsid w:val="004D6EA2"/>
    <w:rsid w:val="004D7613"/>
    <w:rsid w:val="004E090F"/>
    <w:rsid w:val="004E271F"/>
    <w:rsid w:val="004E5C6C"/>
    <w:rsid w:val="004E63F6"/>
    <w:rsid w:val="004F1F6A"/>
    <w:rsid w:val="004F2569"/>
    <w:rsid w:val="004F2902"/>
    <w:rsid w:val="0050527A"/>
    <w:rsid w:val="005116AD"/>
    <w:rsid w:val="0051205C"/>
    <w:rsid w:val="00513D6D"/>
    <w:rsid w:val="00516606"/>
    <w:rsid w:val="00526E72"/>
    <w:rsid w:val="00532920"/>
    <w:rsid w:val="00533F85"/>
    <w:rsid w:val="00537996"/>
    <w:rsid w:val="005464E6"/>
    <w:rsid w:val="005478A9"/>
    <w:rsid w:val="00547CDF"/>
    <w:rsid w:val="0055407A"/>
    <w:rsid w:val="00560739"/>
    <w:rsid w:val="00562CEA"/>
    <w:rsid w:val="005A356E"/>
    <w:rsid w:val="005B088C"/>
    <w:rsid w:val="005B6BBD"/>
    <w:rsid w:val="005D51B7"/>
    <w:rsid w:val="005D5C3F"/>
    <w:rsid w:val="005D7ECC"/>
    <w:rsid w:val="005E4B42"/>
    <w:rsid w:val="005E6279"/>
    <w:rsid w:val="0062476C"/>
    <w:rsid w:val="006313A6"/>
    <w:rsid w:val="00632768"/>
    <w:rsid w:val="00635587"/>
    <w:rsid w:val="006437FF"/>
    <w:rsid w:val="00644A92"/>
    <w:rsid w:val="00645729"/>
    <w:rsid w:val="006472F3"/>
    <w:rsid w:val="00661883"/>
    <w:rsid w:val="006620C8"/>
    <w:rsid w:val="00665ABE"/>
    <w:rsid w:val="006740AC"/>
    <w:rsid w:val="00681D01"/>
    <w:rsid w:val="00681DE6"/>
    <w:rsid w:val="0068798A"/>
    <w:rsid w:val="00692670"/>
    <w:rsid w:val="00694994"/>
    <w:rsid w:val="006A168B"/>
    <w:rsid w:val="006A215F"/>
    <w:rsid w:val="006A4C11"/>
    <w:rsid w:val="006A59B0"/>
    <w:rsid w:val="006A662A"/>
    <w:rsid w:val="006B0CC2"/>
    <w:rsid w:val="006B15B7"/>
    <w:rsid w:val="006C16F9"/>
    <w:rsid w:val="006C38F0"/>
    <w:rsid w:val="006C59E5"/>
    <w:rsid w:val="006D3897"/>
    <w:rsid w:val="006E00C0"/>
    <w:rsid w:val="006E02CE"/>
    <w:rsid w:val="006E1797"/>
    <w:rsid w:val="006F08AD"/>
    <w:rsid w:val="006F3D94"/>
    <w:rsid w:val="006F3E12"/>
    <w:rsid w:val="006F4182"/>
    <w:rsid w:val="006F7BF8"/>
    <w:rsid w:val="007077CF"/>
    <w:rsid w:val="007120E9"/>
    <w:rsid w:val="007132E6"/>
    <w:rsid w:val="00715312"/>
    <w:rsid w:val="007273F7"/>
    <w:rsid w:val="00730A6B"/>
    <w:rsid w:val="007340F1"/>
    <w:rsid w:val="00734D23"/>
    <w:rsid w:val="00742217"/>
    <w:rsid w:val="007435AE"/>
    <w:rsid w:val="00752EF3"/>
    <w:rsid w:val="00766576"/>
    <w:rsid w:val="007713AC"/>
    <w:rsid w:val="00786B3C"/>
    <w:rsid w:val="007872FE"/>
    <w:rsid w:val="00791454"/>
    <w:rsid w:val="007A3E84"/>
    <w:rsid w:val="007A415A"/>
    <w:rsid w:val="007A4F0D"/>
    <w:rsid w:val="007B402A"/>
    <w:rsid w:val="007B77FA"/>
    <w:rsid w:val="007B7AAE"/>
    <w:rsid w:val="007F0DAF"/>
    <w:rsid w:val="008109AB"/>
    <w:rsid w:val="00814BA9"/>
    <w:rsid w:val="00823811"/>
    <w:rsid w:val="00833CF8"/>
    <w:rsid w:val="008354B0"/>
    <w:rsid w:val="00843A01"/>
    <w:rsid w:val="00861090"/>
    <w:rsid w:val="00862894"/>
    <w:rsid w:val="00877720"/>
    <w:rsid w:val="008808F7"/>
    <w:rsid w:val="00880CB8"/>
    <w:rsid w:val="00881412"/>
    <w:rsid w:val="008831C9"/>
    <w:rsid w:val="00896CA2"/>
    <w:rsid w:val="008B3BBB"/>
    <w:rsid w:val="008C47C8"/>
    <w:rsid w:val="008C4D7B"/>
    <w:rsid w:val="008D14F4"/>
    <w:rsid w:val="008D7EE3"/>
    <w:rsid w:val="008E35A7"/>
    <w:rsid w:val="008E41D0"/>
    <w:rsid w:val="008E7420"/>
    <w:rsid w:val="008F1A83"/>
    <w:rsid w:val="008F1D94"/>
    <w:rsid w:val="008F4839"/>
    <w:rsid w:val="008F7424"/>
    <w:rsid w:val="0090216F"/>
    <w:rsid w:val="00917770"/>
    <w:rsid w:val="00931CF2"/>
    <w:rsid w:val="00935E86"/>
    <w:rsid w:val="0093770D"/>
    <w:rsid w:val="00941777"/>
    <w:rsid w:val="00943E97"/>
    <w:rsid w:val="009441BD"/>
    <w:rsid w:val="0094563A"/>
    <w:rsid w:val="0094671E"/>
    <w:rsid w:val="009500AB"/>
    <w:rsid w:val="009570FF"/>
    <w:rsid w:val="00957E7E"/>
    <w:rsid w:val="00957FBD"/>
    <w:rsid w:val="009617E7"/>
    <w:rsid w:val="00966DA1"/>
    <w:rsid w:val="009676FC"/>
    <w:rsid w:val="00970F97"/>
    <w:rsid w:val="00975989"/>
    <w:rsid w:val="00980A30"/>
    <w:rsid w:val="00980BF2"/>
    <w:rsid w:val="009828D2"/>
    <w:rsid w:val="00982F19"/>
    <w:rsid w:val="0098467B"/>
    <w:rsid w:val="0099300D"/>
    <w:rsid w:val="009A57A8"/>
    <w:rsid w:val="009B1FB7"/>
    <w:rsid w:val="009C0702"/>
    <w:rsid w:val="009C1097"/>
    <w:rsid w:val="009C4F8C"/>
    <w:rsid w:val="009D0AF3"/>
    <w:rsid w:val="009D1F46"/>
    <w:rsid w:val="009D78A5"/>
    <w:rsid w:val="009E0C60"/>
    <w:rsid w:val="009E6571"/>
    <w:rsid w:val="009F098A"/>
    <w:rsid w:val="009F1785"/>
    <w:rsid w:val="00A02ADA"/>
    <w:rsid w:val="00A061B9"/>
    <w:rsid w:val="00A12A19"/>
    <w:rsid w:val="00A169BF"/>
    <w:rsid w:val="00A175C0"/>
    <w:rsid w:val="00A22FB9"/>
    <w:rsid w:val="00A23A91"/>
    <w:rsid w:val="00A245E0"/>
    <w:rsid w:val="00A304A9"/>
    <w:rsid w:val="00A30C2F"/>
    <w:rsid w:val="00A319BA"/>
    <w:rsid w:val="00A560AB"/>
    <w:rsid w:val="00A62E32"/>
    <w:rsid w:val="00A65A06"/>
    <w:rsid w:val="00A825F9"/>
    <w:rsid w:val="00A8260A"/>
    <w:rsid w:val="00A85857"/>
    <w:rsid w:val="00A91FD7"/>
    <w:rsid w:val="00A96CE0"/>
    <w:rsid w:val="00A97427"/>
    <w:rsid w:val="00AA0D13"/>
    <w:rsid w:val="00AA3C74"/>
    <w:rsid w:val="00AA40B4"/>
    <w:rsid w:val="00AA4F2A"/>
    <w:rsid w:val="00AB0B9E"/>
    <w:rsid w:val="00AB2391"/>
    <w:rsid w:val="00AB44FF"/>
    <w:rsid w:val="00AC1024"/>
    <w:rsid w:val="00AC5213"/>
    <w:rsid w:val="00AC667F"/>
    <w:rsid w:val="00AC7012"/>
    <w:rsid w:val="00AD5EF8"/>
    <w:rsid w:val="00AF5DB7"/>
    <w:rsid w:val="00B06B4C"/>
    <w:rsid w:val="00B12835"/>
    <w:rsid w:val="00B1619C"/>
    <w:rsid w:val="00B225DE"/>
    <w:rsid w:val="00B22C0D"/>
    <w:rsid w:val="00B253FB"/>
    <w:rsid w:val="00B2709B"/>
    <w:rsid w:val="00B35EE7"/>
    <w:rsid w:val="00B3686B"/>
    <w:rsid w:val="00B66A87"/>
    <w:rsid w:val="00B72EF1"/>
    <w:rsid w:val="00B77667"/>
    <w:rsid w:val="00B77C69"/>
    <w:rsid w:val="00B8425C"/>
    <w:rsid w:val="00B84DDF"/>
    <w:rsid w:val="00B86170"/>
    <w:rsid w:val="00B8795B"/>
    <w:rsid w:val="00B94CC6"/>
    <w:rsid w:val="00B96838"/>
    <w:rsid w:val="00BA3937"/>
    <w:rsid w:val="00BC0F45"/>
    <w:rsid w:val="00BC6589"/>
    <w:rsid w:val="00BD1103"/>
    <w:rsid w:val="00BD1CD1"/>
    <w:rsid w:val="00BE0055"/>
    <w:rsid w:val="00BE1FD1"/>
    <w:rsid w:val="00BE35FF"/>
    <w:rsid w:val="00BF4892"/>
    <w:rsid w:val="00C00D88"/>
    <w:rsid w:val="00C0315F"/>
    <w:rsid w:val="00C122C4"/>
    <w:rsid w:val="00C12942"/>
    <w:rsid w:val="00C20627"/>
    <w:rsid w:val="00C21F5B"/>
    <w:rsid w:val="00C21F62"/>
    <w:rsid w:val="00C310D7"/>
    <w:rsid w:val="00C313A3"/>
    <w:rsid w:val="00C33386"/>
    <w:rsid w:val="00C340F7"/>
    <w:rsid w:val="00C45DC5"/>
    <w:rsid w:val="00C54F9D"/>
    <w:rsid w:val="00C570B7"/>
    <w:rsid w:val="00C60203"/>
    <w:rsid w:val="00C64190"/>
    <w:rsid w:val="00C65084"/>
    <w:rsid w:val="00C66358"/>
    <w:rsid w:val="00C73894"/>
    <w:rsid w:val="00C83736"/>
    <w:rsid w:val="00C83BEE"/>
    <w:rsid w:val="00C851D0"/>
    <w:rsid w:val="00C856A1"/>
    <w:rsid w:val="00C85E8C"/>
    <w:rsid w:val="00C86BD5"/>
    <w:rsid w:val="00C87C85"/>
    <w:rsid w:val="00C90AC7"/>
    <w:rsid w:val="00C94B11"/>
    <w:rsid w:val="00C955C9"/>
    <w:rsid w:val="00C97405"/>
    <w:rsid w:val="00CA3A31"/>
    <w:rsid w:val="00CA6F3D"/>
    <w:rsid w:val="00CB2632"/>
    <w:rsid w:val="00CB35B9"/>
    <w:rsid w:val="00CB49E9"/>
    <w:rsid w:val="00CC264C"/>
    <w:rsid w:val="00CC4A67"/>
    <w:rsid w:val="00CC7CDB"/>
    <w:rsid w:val="00CD2901"/>
    <w:rsid w:val="00CF49A3"/>
    <w:rsid w:val="00CF7ADC"/>
    <w:rsid w:val="00D01EA0"/>
    <w:rsid w:val="00D0373F"/>
    <w:rsid w:val="00D13CA8"/>
    <w:rsid w:val="00D16732"/>
    <w:rsid w:val="00D248DB"/>
    <w:rsid w:val="00D37A9B"/>
    <w:rsid w:val="00D40CE8"/>
    <w:rsid w:val="00D44510"/>
    <w:rsid w:val="00D53BB3"/>
    <w:rsid w:val="00D56650"/>
    <w:rsid w:val="00D608AF"/>
    <w:rsid w:val="00D625B6"/>
    <w:rsid w:val="00D673A2"/>
    <w:rsid w:val="00D7086C"/>
    <w:rsid w:val="00D743A2"/>
    <w:rsid w:val="00D869E4"/>
    <w:rsid w:val="00D87E99"/>
    <w:rsid w:val="00D91838"/>
    <w:rsid w:val="00D951F4"/>
    <w:rsid w:val="00DB0240"/>
    <w:rsid w:val="00DB3A6F"/>
    <w:rsid w:val="00DC25EA"/>
    <w:rsid w:val="00DC6C4D"/>
    <w:rsid w:val="00DE282F"/>
    <w:rsid w:val="00DE2B0B"/>
    <w:rsid w:val="00DE60F6"/>
    <w:rsid w:val="00DF03D3"/>
    <w:rsid w:val="00DF04EC"/>
    <w:rsid w:val="00DF13D8"/>
    <w:rsid w:val="00E011EE"/>
    <w:rsid w:val="00E11109"/>
    <w:rsid w:val="00E22474"/>
    <w:rsid w:val="00E22507"/>
    <w:rsid w:val="00E25FD6"/>
    <w:rsid w:val="00E272DC"/>
    <w:rsid w:val="00E275DF"/>
    <w:rsid w:val="00E32B06"/>
    <w:rsid w:val="00E350ED"/>
    <w:rsid w:val="00E36E68"/>
    <w:rsid w:val="00E46440"/>
    <w:rsid w:val="00E46B7F"/>
    <w:rsid w:val="00E46DCC"/>
    <w:rsid w:val="00E55FD6"/>
    <w:rsid w:val="00E56851"/>
    <w:rsid w:val="00E71560"/>
    <w:rsid w:val="00E76360"/>
    <w:rsid w:val="00E80334"/>
    <w:rsid w:val="00E845F6"/>
    <w:rsid w:val="00EA3B60"/>
    <w:rsid w:val="00EA4F99"/>
    <w:rsid w:val="00EB2431"/>
    <w:rsid w:val="00EB382C"/>
    <w:rsid w:val="00EB50C4"/>
    <w:rsid w:val="00EB6920"/>
    <w:rsid w:val="00ED179D"/>
    <w:rsid w:val="00EF21B0"/>
    <w:rsid w:val="00EF3E03"/>
    <w:rsid w:val="00EF6533"/>
    <w:rsid w:val="00EF75AF"/>
    <w:rsid w:val="00F11568"/>
    <w:rsid w:val="00F1294C"/>
    <w:rsid w:val="00F17E18"/>
    <w:rsid w:val="00F17EE0"/>
    <w:rsid w:val="00F27008"/>
    <w:rsid w:val="00F273FE"/>
    <w:rsid w:val="00F339D1"/>
    <w:rsid w:val="00F3422B"/>
    <w:rsid w:val="00F3495B"/>
    <w:rsid w:val="00F45536"/>
    <w:rsid w:val="00F4590A"/>
    <w:rsid w:val="00F546D4"/>
    <w:rsid w:val="00F56463"/>
    <w:rsid w:val="00F568E4"/>
    <w:rsid w:val="00F64851"/>
    <w:rsid w:val="00F845D7"/>
    <w:rsid w:val="00F94439"/>
    <w:rsid w:val="00FA6CD7"/>
    <w:rsid w:val="00FA76AA"/>
    <w:rsid w:val="00FB0339"/>
    <w:rsid w:val="00FB258C"/>
    <w:rsid w:val="00FB6511"/>
    <w:rsid w:val="00FC1322"/>
    <w:rsid w:val="00FC75DC"/>
    <w:rsid w:val="00FD41CF"/>
    <w:rsid w:val="00FE22CB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4B4A09"/>
  <w15:docId w15:val="{04EA1B23-F9CC-4BE8-A60C-1B28FF56D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B9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B84DDF"/>
    <w:pPr>
      <w:keepNext/>
      <w:keepLines/>
      <w:spacing w:before="340" w:after="330" w:line="576" w:lineRule="auto"/>
      <w:outlineLvl w:val="0"/>
    </w:pPr>
    <w:rPr>
      <w:rFonts w:ascii="Times New Roman" w:eastAsia="宋体" w:hAnsi="Times New Roman" w:cs="Times New Roman"/>
      <w:b/>
      <w:kern w:val="44"/>
      <w:sz w:val="4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B0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3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313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313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313A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91454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91454"/>
  </w:style>
  <w:style w:type="character" w:customStyle="1" w:styleId="font11">
    <w:name w:val="font1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91">
    <w:name w:val="font91"/>
    <w:rsid w:val="007B7AAE"/>
    <w:rPr>
      <w:rFonts w:ascii="宋体" w:eastAsia="宋体" w:hAnsi="宋体" w:cs="宋体" w:hint="eastAsia"/>
      <w:i w:val="0"/>
      <w:iCs w:val="0"/>
      <w:color w:val="FF0000"/>
      <w:sz w:val="22"/>
      <w:szCs w:val="22"/>
      <w:u w:val="none"/>
    </w:rPr>
  </w:style>
  <w:style w:type="character" w:customStyle="1" w:styleId="font01">
    <w:name w:val="font01"/>
    <w:rsid w:val="007B7AAE"/>
    <w:rPr>
      <w:rFonts w:ascii="宋体" w:eastAsia="宋体" w:hAnsi="宋体" w:cs="宋体" w:hint="eastAsia"/>
      <w:i w:val="0"/>
      <w:iCs w:val="0"/>
      <w:color w:val="000000"/>
      <w:sz w:val="22"/>
      <w:szCs w:val="22"/>
      <w:u w:val="none"/>
    </w:rPr>
  </w:style>
  <w:style w:type="character" w:customStyle="1" w:styleId="font81">
    <w:name w:val="font81"/>
    <w:rsid w:val="007B7AAE"/>
    <w:rPr>
      <w:rFonts w:ascii="Times New Roman" w:hAnsi="Times New Roman" w:cs="Times New Roman" w:hint="default"/>
      <w:i w:val="0"/>
      <w:iCs w:val="0"/>
      <w:color w:val="000000"/>
      <w:sz w:val="22"/>
      <w:szCs w:val="22"/>
      <w:u w:val="none"/>
    </w:rPr>
  </w:style>
  <w:style w:type="character" w:customStyle="1" w:styleId="10">
    <w:name w:val="标题 1 字符"/>
    <w:basedOn w:val="a0"/>
    <w:link w:val="1"/>
    <w:rsid w:val="00B84DDF"/>
    <w:rPr>
      <w:rFonts w:ascii="Times New Roman" w:eastAsia="宋体" w:hAnsi="Times New Roman" w:cs="Times New Roman"/>
      <w:b/>
      <w:kern w:val="44"/>
      <w:sz w:val="44"/>
      <w:szCs w:val="20"/>
    </w:rPr>
  </w:style>
  <w:style w:type="paragraph" w:customStyle="1" w:styleId="090990999">
    <w:name w:val="090990999"/>
    <w:basedOn w:val="a9"/>
    <w:link w:val="090990999Char"/>
    <w:qFormat/>
    <w:rsid w:val="00814BA9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rsid w:val="00814BA9"/>
    <w:rPr>
      <w:rFonts w:ascii="宋体" w:eastAsia="仿宋_GB2312" w:hAnsi="宋体" w:cs="Times New Roman"/>
      <w:kern w:val="0"/>
      <w:sz w:val="28"/>
      <w:szCs w:val="28"/>
    </w:rPr>
  </w:style>
  <w:style w:type="paragraph" w:styleId="a9">
    <w:name w:val="Normal Indent"/>
    <w:basedOn w:val="a"/>
    <w:uiPriority w:val="99"/>
    <w:semiHidden/>
    <w:unhideWhenUsed/>
    <w:rsid w:val="00814BA9"/>
    <w:pPr>
      <w:ind w:firstLineChars="200" w:firstLine="420"/>
    </w:pPr>
  </w:style>
  <w:style w:type="paragraph" w:styleId="aa">
    <w:name w:val="Normal (Web)"/>
    <w:basedOn w:val="a"/>
    <w:uiPriority w:val="99"/>
    <w:qFormat/>
    <w:rsid w:val="00D7086C"/>
    <w:rPr>
      <w:rFonts w:ascii="Times New Roman" w:eastAsia="宋体" w:hAnsi="Times New Roman" w:cs="Times New Roman"/>
      <w:sz w:val="24"/>
      <w:szCs w:val="24"/>
    </w:rPr>
  </w:style>
  <w:style w:type="paragraph" w:customStyle="1" w:styleId="Default">
    <w:name w:val="Default"/>
    <w:rsid w:val="00DE282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character" w:styleId="ab">
    <w:name w:val="page number"/>
    <w:basedOn w:val="a0"/>
    <w:rsid w:val="00681DE6"/>
  </w:style>
  <w:style w:type="character" w:customStyle="1" w:styleId="Char">
    <w:name w:val="正文—首行缩进 Char"/>
    <w:link w:val="ac"/>
    <w:rsid w:val="00681DE6"/>
    <w:rPr>
      <w:rFonts w:eastAsia="仿宋_GB2312"/>
      <w:sz w:val="32"/>
    </w:rPr>
  </w:style>
  <w:style w:type="paragraph" w:customStyle="1" w:styleId="ac">
    <w:name w:val="正文—首行缩进"/>
    <w:basedOn w:val="a"/>
    <w:link w:val="Char"/>
    <w:qFormat/>
    <w:rsid w:val="00681DE6"/>
    <w:pPr>
      <w:spacing w:line="520" w:lineRule="exact"/>
      <w:ind w:firstLineChars="200" w:firstLine="600"/>
    </w:pPr>
    <w:rPr>
      <w:rFonts w:eastAsia="仿宋_GB2312"/>
      <w:sz w:val="32"/>
    </w:rPr>
  </w:style>
  <w:style w:type="paragraph" w:styleId="ad">
    <w:name w:val="Balloon Text"/>
    <w:basedOn w:val="a"/>
    <w:link w:val="ae"/>
    <w:uiPriority w:val="99"/>
    <w:semiHidden/>
    <w:unhideWhenUsed/>
    <w:rsid w:val="00681DE6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681DE6"/>
    <w:rPr>
      <w:sz w:val="18"/>
      <w:szCs w:val="18"/>
    </w:rPr>
  </w:style>
  <w:style w:type="paragraph" w:customStyle="1" w:styleId="Style1">
    <w:name w:val="_Style 1"/>
    <w:basedOn w:val="a"/>
    <w:qFormat/>
    <w:rsid w:val="007B402A"/>
    <w:pPr>
      <w:spacing w:line="351" w:lineRule="atLeast"/>
      <w:ind w:firstLine="419"/>
      <w:textAlignment w:val="baseline"/>
    </w:pPr>
    <w:rPr>
      <w:rFonts w:ascii="Times New Roman" w:eastAsia="宋体" w:hAnsi="Times New Roman" w:cs="Times New Roman"/>
      <w:color w:val="000000"/>
      <w:sz w:val="28"/>
      <w:szCs w:val="24"/>
    </w:rPr>
  </w:style>
  <w:style w:type="character" w:customStyle="1" w:styleId="NormalCharacter">
    <w:name w:val="NormalCharacter"/>
    <w:qFormat/>
    <w:rsid w:val="003346E6"/>
  </w:style>
  <w:style w:type="paragraph" w:customStyle="1" w:styleId="p0">
    <w:name w:val="p0"/>
    <w:basedOn w:val="a"/>
    <w:rsid w:val="00A319BA"/>
    <w:pPr>
      <w:widowControl/>
      <w:topLinePunct/>
      <w:spacing w:line="290" w:lineRule="auto"/>
    </w:pPr>
    <w:rPr>
      <w:rFonts w:ascii="方正仿宋_GBK" w:eastAsia="方正仿宋_GBK" w:hAnsi="宋体" w:cs="Times New Roman"/>
      <w:kern w:val="0"/>
      <w:sz w:val="32"/>
      <w:szCs w:val="32"/>
    </w:rPr>
  </w:style>
  <w:style w:type="character" w:customStyle="1" w:styleId="Char1">
    <w:name w:val="页脚 Char1"/>
    <w:basedOn w:val="a0"/>
    <w:uiPriority w:val="99"/>
    <w:rsid w:val="009C1097"/>
    <w:rPr>
      <w:sz w:val="18"/>
      <w:szCs w:val="18"/>
    </w:rPr>
  </w:style>
  <w:style w:type="character" w:customStyle="1" w:styleId="font21">
    <w:name w:val="font21"/>
    <w:basedOn w:val="a0"/>
    <w:qFormat/>
    <w:rsid w:val="00FC1322"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f">
    <w:name w:val="List Paragraph"/>
    <w:basedOn w:val="a"/>
    <w:uiPriority w:val="99"/>
    <w:qFormat/>
    <w:rsid w:val="00980BF2"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Body Text"/>
    <w:basedOn w:val="a"/>
    <w:link w:val="af1"/>
    <w:rsid w:val="00980BF2"/>
    <w:pPr>
      <w:spacing w:after="120"/>
    </w:pPr>
    <w:rPr>
      <w:rFonts w:ascii="仿宋_GB2312" w:eastAsia="仿宋_GB2312" w:hAnsi="Times New Roman" w:cs="Times New Roman"/>
      <w:sz w:val="32"/>
      <w:szCs w:val="32"/>
    </w:rPr>
  </w:style>
  <w:style w:type="character" w:customStyle="1" w:styleId="af1">
    <w:name w:val="正文文本 字符"/>
    <w:basedOn w:val="a0"/>
    <w:link w:val="af0"/>
    <w:rsid w:val="00980BF2"/>
    <w:rPr>
      <w:rFonts w:ascii="仿宋_GB2312" w:eastAsia="仿宋_GB2312" w:hAnsi="Times New Roman" w:cs="Times New Roman"/>
      <w:sz w:val="32"/>
      <w:szCs w:val="32"/>
    </w:rPr>
  </w:style>
  <w:style w:type="character" w:customStyle="1" w:styleId="fontstyle01">
    <w:name w:val="fontstyle01"/>
    <w:rsid w:val="00BA3937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paragraph" w:styleId="af2">
    <w:name w:val="Body Text Indent"/>
    <w:basedOn w:val="a"/>
    <w:link w:val="af3"/>
    <w:uiPriority w:val="99"/>
    <w:semiHidden/>
    <w:unhideWhenUsed/>
    <w:rsid w:val="00661883"/>
    <w:pPr>
      <w:spacing w:after="120"/>
      <w:ind w:leftChars="200" w:left="420"/>
    </w:pPr>
  </w:style>
  <w:style w:type="character" w:customStyle="1" w:styleId="af3">
    <w:name w:val="正文文本缩进 字符"/>
    <w:basedOn w:val="a0"/>
    <w:link w:val="af2"/>
    <w:uiPriority w:val="99"/>
    <w:semiHidden/>
    <w:rsid w:val="00661883"/>
  </w:style>
  <w:style w:type="character" w:customStyle="1" w:styleId="30">
    <w:name w:val="标题 3 字符"/>
    <w:basedOn w:val="a0"/>
    <w:link w:val="3"/>
    <w:uiPriority w:val="9"/>
    <w:semiHidden/>
    <w:rsid w:val="00E32B06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FC56-4019-4A17-9E90-873ADC454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5</Pages>
  <Words>266</Words>
  <Characters>1521</Characters>
  <Application>Microsoft Office Word</Application>
  <DocSecurity>0</DocSecurity>
  <Lines>12</Lines>
  <Paragraphs>3</Paragraphs>
  <ScaleCrop>false</ScaleCrop>
  <Company>微软中国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张佚名</cp:lastModifiedBy>
  <cp:revision>300</cp:revision>
  <cp:lastPrinted>2024-10-21T03:05:00Z</cp:lastPrinted>
  <dcterms:created xsi:type="dcterms:W3CDTF">2022-04-02T11:20:00Z</dcterms:created>
  <dcterms:modified xsi:type="dcterms:W3CDTF">2025-01-22T08:49:00Z</dcterms:modified>
</cp:coreProperties>
</file>